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A3D04" w:rsidRDefault="003E6C2F" w14:paraId="00000001" w14:textId="77777777">
      <w:pPr>
        <w:pStyle w:val="Normal3"/>
        <w:widowControl w:val="0"/>
        <w:spacing w:after="0" w:line="240" w:lineRule="auto"/>
        <w:ind w:right="16"/>
        <w:jc w:val="center"/>
        <w:rPr>
          <w:rFonts w:ascii="Arial" w:hAnsi="Arial" w:eastAsia="Arial" w:cs="Arial"/>
          <w:color w:val="2E74B5"/>
          <w:sz w:val="31"/>
          <w:szCs w:val="31"/>
        </w:rPr>
      </w:pPr>
      <w:r>
        <w:rPr>
          <w:rFonts w:ascii="Arial" w:hAnsi="Arial" w:eastAsia="Arial" w:cs="Arial"/>
          <w:color w:val="2E74B5"/>
          <w:sz w:val="31"/>
          <w:szCs w:val="31"/>
        </w:rPr>
        <w:t xml:space="preserve">MANUAL DE USO </w:t>
      </w:r>
    </w:p>
    <w:p w:rsidR="006A3D04" w:rsidRDefault="003E6C2F" w14:paraId="00000002" w14:textId="77777777">
      <w:pPr>
        <w:pStyle w:val="Normal3"/>
        <w:widowControl w:val="0"/>
        <w:spacing w:before="601" w:after="0" w:line="240" w:lineRule="auto"/>
        <w:ind w:right="16"/>
        <w:jc w:val="center"/>
        <w:rPr>
          <w:rFonts w:ascii="Arial" w:hAnsi="Arial" w:eastAsia="Arial" w:cs="Arial"/>
          <w:i/>
          <w:color w:val="5B9BD5"/>
          <w:sz w:val="24"/>
          <w:szCs w:val="24"/>
        </w:rPr>
      </w:pPr>
      <w:r>
        <w:rPr>
          <w:rFonts w:ascii="Arial" w:hAnsi="Arial" w:eastAsia="Arial" w:cs="Arial"/>
          <w:i/>
          <w:color w:val="5B9BD5"/>
          <w:sz w:val="24"/>
          <w:szCs w:val="24"/>
        </w:rPr>
        <w:t xml:space="preserve">MÓDULO DE CAMPAÑAS </w:t>
      </w:r>
    </w:p>
    <w:p w:rsidR="006A3D04" w:rsidRDefault="006A3D04" w14:paraId="00000003" w14:textId="77777777">
      <w:pPr>
        <w:pStyle w:val="Normal3"/>
        <w:widowControl w:val="0"/>
        <w:spacing w:before="178" w:after="0" w:line="245" w:lineRule="auto"/>
        <w:ind w:right="16"/>
        <w:rPr>
          <w:rFonts w:ascii="Arial" w:hAnsi="Arial" w:eastAsia="Arial" w:cs="Arial"/>
          <w:sz w:val="24"/>
          <w:szCs w:val="24"/>
        </w:rPr>
      </w:pPr>
    </w:p>
    <w:p w:rsidR="006A3D04" w:rsidRDefault="003E6C2F" w14:paraId="00000004" w14:textId="13D68C4F">
      <w:pPr>
        <w:pStyle w:val="Normal3"/>
        <w:widowControl w:val="0"/>
        <w:spacing w:before="175" w:after="0" w:line="247" w:lineRule="auto"/>
        <w:ind w:right="16"/>
        <w:rPr>
          <w:rFonts w:ascii="Arial" w:hAnsi="Arial" w:eastAsia="Arial" w:cs="Arial"/>
          <w:sz w:val="24"/>
          <w:szCs w:val="24"/>
        </w:rPr>
      </w:pPr>
      <w:r w:rsidRPr="64BB1A38" w:rsidR="003E6C2F">
        <w:rPr>
          <w:rFonts w:ascii="Arial" w:hAnsi="Arial" w:eastAsia="Arial" w:cs="Arial"/>
          <w:sz w:val="24"/>
          <w:szCs w:val="24"/>
        </w:rPr>
        <w:t xml:space="preserve">El módulo de Campañas tiene como objetivo crear campañas dentro del CRM </w:t>
      </w:r>
      <w:r w:rsidRPr="64BB1A38" w:rsidR="003E6C2F">
        <w:rPr>
          <w:rFonts w:ascii="Arial" w:hAnsi="Arial" w:eastAsia="Arial" w:cs="Arial"/>
          <w:sz w:val="24"/>
          <w:szCs w:val="24"/>
        </w:rPr>
        <w:t>y  asignar</w:t>
      </w:r>
      <w:r w:rsidRPr="64BB1A38" w:rsidR="003E6C2F">
        <w:rPr>
          <w:rFonts w:ascii="Arial" w:hAnsi="Arial" w:eastAsia="Arial" w:cs="Arial"/>
          <w:sz w:val="24"/>
          <w:szCs w:val="24"/>
        </w:rPr>
        <w:t xml:space="preserve"> los canales y medios que afectarían, para que al momento de crear </w:t>
      </w:r>
      <w:r w:rsidRPr="64BB1A38" w:rsidR="003E6C2F">
        <w:rPr>
          <w:rFonts w:ascii="Arial" w:hAnsi="Arial" w:eastAsia="Arial" w:cs="Arial"/>
          <w:sz w:val="24"/>
          <w:szCs w:val="24"/>
        </w:rPr>
        <w:t>un  prospecto</w:t>
      </w:r>
      <w:r w:rsidRPr="64BB1A38" w:rsidR="003E6C2F">
        <w:rPr>
          <w:rFonts w:ascii="Arial" w:hAnsi="Arial" w:eastAsia="Arial" w:cs="Arial"/>
          <w:sz w:val="24"/>
          <w:szCs w:val="24"/>
        </w:rPr>
        <w:t xml:space="preserve"> </w:t>
      </w:r>
      <w:r w:rsidRPr="64BB1A38" w:rsidR="6422B1ED">
        <w:rPr>
          <w:rFonts w:ascii="Arial" w:hAnsi="Arial" w:eastAsia="Arial" w:cs="Arial"/>
          <w:sz w:val="24"/>
          <w:szCs w:val="24"/>
        </w:rPr>
        <w:t xml:space="preserve">-cotización </w:t>
      </w:r>
      <w:r w:rsidRPr="64BB1A38" w:rsidR="003E6C2F">
        <w:rPr>
          <w:rFonts w:ascii="Arial" w:hAnsi="Arial" w:eastAsia="Arial" w:cs="Arial"/>
          <w:sz w:val="24"/>
          <w:szCs w:val="24"/>
        </w:rPr>
        <w:t xml:space="preserve">automáticamente le aparezca al usuario la opción y este le pregunte al cliente si vio esa campaña y determinar si está relacionado a la campaña </w:t>
      </w:r>
      <w:r w:rsidRPr="64BB1A38" w:rsidR="003E6C2F">
        <w:rPr>
          <w:rFonts w:ascii="Arial" w:hAnsi="Arial" w:eastAsia="Arial" w:cs="Arial"/>
          <w:sz w:val="24"/>
          <w:szCs w:val="24"/>
        </w:rPr>
        <w:t>que  se</w:t>
      </w:r>
      <w:r w:rsidRPr="64BB1A38" w:rsidR="003E6C2F">
        <w:rPr>
          <w:rFonts w:ascii="Arial" w:hAnsi="Arial" w:eastAsia="Arial" w:cs="Arial"/>
          <w:sz w:val="24"/>
          <w:szCs w:val="24"/>
        </w:rPr>
        <w:t xml:space="preserve"> ha creado.  </w:t>
      </w:r>
    </w:p>
    <w:p w:rsidR="006A3D04" w:rsidRDefault="003E6C2F" w14:paraId="00000005" w14:textId="77777777">
      <w:pPr>
        <w:pStyle w:val="Normal3"/>
        <w:widowControl w:val="0"/>
        <w:spacing w:before="170" w:after="0" w:line="247" w:lineRule="auto"/>
        <w:ind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Esto ayudará a ver qué tan efectivas son las campañas y cuál es el retorno de  la inversión que se hace en marketing en base a los leads ingresados y ventas  cerradas. </w:t>
      </w:r>
    </w:p>
    <w:p w:rsidR="006A3D04" w:rsidRDefault="003E6C2F" w14:paraId="00000006" w14:textId="77777777">
      <w:pPr>
        <w:pStyle w:val="Normal3"/>
        <w:widowControl w:val="0"/>
        <w:spacing w:before="244" w:after="0" w:line="240" w:lineRule="auto"/>
        <w:ind w:right="16"/>
        <w:rPr>
          <w:rFonts w:ascii="Arial" w:hAnsi="Arial" w:eastAsia="Arial" w:cs="Arial"/>
          <w:color w:val="2E74B5"/>
          <w:sz w:val="28"/>
          <w:szCs w:val="28"/>
        </w:rPr>
      </w:pPr>
      <w:r>
        <w:rPr>
          <w:rFonts w:ascii="Arial" w:hAnsi="Arial" w:eastAsia="Arial" w:cs="Arial"/>
          <w:color w:val="2E74B5"/>
          <w:sz w:val="28"/>
          <w:szCs w:val="28"/>
        </w:rPr>
        <w:t xml:space="preserve">FUNCIONAMIENTO </w:t>
      </w:r>
    </w:p>
    <w:p w:rsidR="006A3D04" w:rsidRDefault="003E6C2F" w14:paraId="00000007" w14:textId="77777777">
      <w:pPr>
        <w:pStyle w:val="Normal3"/>
        <w:widowControl w:val="0"/>
        <w:spacing w:before="483" w:after="0" w:line="246" w:lineRule="auto"/>
        <w:ind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El usuario debe dirigirse al Menú y seleccionar Campañas, aquí se le desplegará  tres opciones: Crear Campañas, Mis campañas (Campañas creadas), Inactivas  (Campañas inhabilitadas)  </w:t>
      </w:r>
    </w:p>
    <w:p w:rsidR="006A3D04" w:rsidRDefault="003E6C2F" w14:paraId="00000008" w14:textId="77777777">
      <w:pPr>
        <w:pStyle w:val="Normal3"/>
        <w:widowControl w:val="0"/>
        <w:spacing w:before="189" w:after="0" w:line="240" w:lineRule="auto"/>
        <w:ind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noProof/>
          <w:sz w:val="24"/>
          <w:szCs w:val="24"/>
        </w:rPr>
        <w:drawing>
          <wp:inline distT="19050" distB="19050" distL="19050" distR="19050" wp14:anchorId="2C69C8D3" wp14:editId="07777777">
            <wp:extent cx="1897380" cy="1051560"/>
            <wp:effectExtent l="0" t="0" r="0" b="0"/>
            <wp:docPr id="10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3D04" w:rsidRDefault="003E6C2F" w14:paraId="00000009" w14:textId="77777777">
      <w:pPr>
        <w:pStyle w:val="Normal3"/>
        <w:widowControl w:val="0"/>
        <w:spacing w:before="421" w:after="0" w:line="240" w:lineRule="auto"/>
        <w:ind w:right="16"/>
        <w:rPr>
          <w:rFonts w:ascii="Arial" w:hAnsi="Arial" w:eastAsia="Arial" w:cs="Arial"/>
          <w:color w:val="2E74B5"/>
          <w:sz w:val="31"/>
          <w:szCs w:val="31"/>
        </w:rPr>
      </w:pPr>
      <w:r>
        <w:rPr>
          <w:rFonts w:ascii="Arial" w:hAnsi="Arial" w:eastAsia="Arial" w:cs="Arial"/>
          <w:color w:val="2E74B5"/>
          <w:sz w:val="31"/>
          <w:szCs w:val="31"/>
        </w:rPr>
        <w:t xml:space="preserve">Crear Campaña </w:t>
      </w:r>
    </w:p>
    <w:p w:rsidR="006A3D04" w:rsidRDefault="003E6C2F" w14:paraId="0000000A" w14:textId="77777777">
      <w:pPr>
        <w:pStyle w:val="Normal3"/>
        <w:widowControl w:val="0"/>
        <w:spacing w:before="489" w:after="0" w:line="245" w:lineRule="auto"/>
        <w:ind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Al dar click en crear Campaña al usuario le aparecerá un formulario de creación,  este formulario contiene los campos: </w:t>
      </w:r>
    </w:p>
    <w:p w:rsidR="006A3D04" w:rsidP="64BB1A38" w:rsidRDefault="003E6C2F" w14:paraId="3ED822C6" w14:textId="7743CAE0">
      <w:pPr>
        <w:pStyle w:val="Normal3"/>
        <w:widowControl w:val="0"/>
        <w:spacing w:before="172" w:after="0" w:line="240" w:lineRule="auto"/>
        <w:ind w:right="16"/>
        <w:rPr>
          <w:rFonts w:ascii="Arial" w:hAnsi="Arial" w:eastAsia="Arial" w:cs="Arial"/>
          <w:sz w:val="24"/>
          <w:szCs w:val="24"/>
        </w:rPr>
      </w:pPr>
      <w:r w:rsidRPr="64BB1A38" w:rsidR="003E6C2F">
        <w:rPr>
          <w:rFonts w:ascii="Arial" w:hAnsi="Arial" w:eastAsia="Arial" w:cs="Arial"/>
          <w:b w:val="1"/>
          <w:bCs w:val="1"/>
          <w:sz w:val="24"/>
          <w:szCs w:val="24"/>
        </w:rPr>
        <w:t xml:space="preserve">Tipo de </w:t>
      </w:r>
      <w:r w:rsidRPr="64BB1A38" w:rsidR="11D34BDB">
        <w:rPr>
          <w:rFonts w:ascii="Arial" w:hAnsi="Arial" w:eastAsia="Arial" w:cs="Arial"/>
          <w:b w:val="1"/>
          <w:bCs w:val="1"/>
          <w:sz w:val="24"/>
          <w:szCs w:val="24"/>
        </w:rPr>
        <w:t>moticicleta</w:t>
      </w:r>
      <w:r w:rsidRPr="64BB1A38" w:rsidR="003E6C2F">
        <w:rPr>
          <w:rFonts w:ascii="Arial" w:hAnsi="Arial" w:eastAsia="Arial" w:cs="Arial"/>
          <w:b w:val="1"/>
          <w:bCs w:val="1"/>
          <w:sz w:val="24"/>
          <w:szCs w:val="24"/>
        </w:rPr>
        <w:t xml:space="preserve">: </w:t>
      </w:r>
      <w:r w:rsidRPr="64BB1A38" w:rsidR="003E6C2F">
        <w:rPr>
          <w:rFonts w:ascii="Arial" w:hAnsi="Arial" w:eastAsia="Arial" w:cs="Arial"/>
          <w:sz w:val="24"/>
          <w:szCs w:val="24"/>
        </w:rPr>
        <w:t xml:space="preserve">Escoger </w:t>
      </w:r>
      <w:r w:rsidRPr="64BB1A38" w:rsidR="6401D286">
        <w:rPr>
          <w:rFonts w:ascii="Arial" w:hAnsi="Arial" w:eastAsia="Arial" w:cs="Arial"/>
          <w:sz w:val="24"/>
          <w:szCs w:val="24"/>
        </w:rPr>
        <w:t>la categoría</w:t>
      </w:r>
    </w:p>
    <w:p w:rsidR="006A3D04" w:rsidP="64BB1A38" w:rsidRDefault="003E6C2F" w14:paraId="0000000C" w14:textId="39F9554C">
      <w:pPr>
        <w:pStyle w:val="Normal3"/>
        <w:widowControl w:val="0"/>
        <w:spacing w:before="172" w:after="0" w:line="240" w:lineRule="auto"/>
        <w:ind w:right="16"/>
        <w:rPr>
          <w:rFonts w:ascii="Arial" w:hAnsi="Arial" w:eastAsia="Arial" w:cs="Arial"/>
          <w:sz w:val="24"/>
          <w:szCs w:val="24"/>
        </w:rPr>
      </w:pPr>
      <w:r w:rsidRPr="64BB1A38" w:rsidR="003E6C2F">
        <w:rPr>
          <w:rFonts w:ascii="Arial" w:hAnsi="Arial" w:eastAsia="Arial" w:cs="Arial"/>
          <w:b w:val="1"/>
          <w:bCs w:val="1"/>
          <w:sz w:val="24"/>
          <w:szCs w:val="24"/>
        </w:rPr>
        <w:t xml:space="preserve">Cargar Imagen: </w:t>
      </w:r>
      <w:r w:rsidRPr="64BB1A38" w:rsidR="003E6C2F">
        <w:rPr>
          <w:rFonts w:ascii="Arial" w:hAnsi="Arial" w:eastAsia="Arial" w:cs="Arial"/>
          <w:sz w:val="24"/>
          <w:szCs w:val="24"/>
        </w:rPr>
        <w:t xml:space="preserve">Subir una imagen de la campaña desde </w:t>
      </w:r>
      <w:r w:rsidRPr="64BB1A38" w:rsidR="003E6C2F">
        <w:rPr>
          <w:rFonts w:ascii="Arial" w:hAnsi="Arial" w:eastAsia="Arial" w:cs="Arial"/>
          <w:sz w:val="24"/>
          <w:szCs w:val="24"/>
        </w:rPr>
        <w:t>la pc</w:t>
      </w:r>
      <w:r w:rsidRPr="64BB1A38" w:rsidR="003E6C2F">
        <w:rPr>
          <w:rFonts w:ascii="Arial" w:hAnsi="Arial" w:eastAsia="Arial" w:cs="Arial"/>
          <w:sz w:val="24"/>
          <w:szCs w:val="24"/>
        </w:rPr>
        <w:t>.</w:t>
      </w:r>
    </w:p>
    <w:p w:rsidR="006A3D04" w:rsidRDefault="003E6C2F" w14:paraId="0000000D" w14:textId="5B4D89C0">
      <w:pPr>
        <w:pStyle w:val="Normal3"/>
        <w:widowControl w:val="0"/>
        <w:spacing w:before="178" w:after="0" w:line="381" w:lineRule="auto"/>
        <w:ind w:right="16"/>
        <w:rPr>
          <w:rFonts w:ascii="Arial" w:hAnsi="Arial" w:eastAsia="Arial" w:cs="Arial"/>
          <w:sz w:val="24"/>
          <w:szCs w:val="24"/>
        </w:rPr>
      </w:pPr>
      <w:r w:rsidRPr="64BB1A38" w:rsidR="003E6C2F">
        <w:rPr>
          <w:rFonts w:ascii="Arial" w:hAnsi="Arial" w:eastAsia="Arial" w:cs="Arial"/>
          <w:b w:val="1"/>
          <w:bCs w:val="1"/>
          <w:sz w:val="24"/>
          <w:szCs w:val="24"/>
        </w:rPr>
        <w:t xml:space="preserve">Canal y medio: </w:t>
      </w:r>
      <w:r w:rsidRPr="64BB1A38" w:rsidR="003E6C2F">
        <w:rPr>
          <w:rFonts w:ascii="Arial" w:hAnsi="Arial" w:eastAsia="Arial" w:cs="Arial"/>
          <w:sz w:val="24"/>
          <w:szCs w:val="24"/>
        </w:rPr>
        <w:t xml:space="preserve">Seleccionar 1 o varios canales que la campaña influiría. </w:t>
      </w:r>
    </w:p>
    <w:p w:rsidR="006A3D04" w:rsidRDefault="003E6C2F" w14:paraId="0000000E" w14:textId="77777777">
      <w:pPr>
        <w:pStyle w:val="Normal3"/>
        <w:widowControl w:val="0"/>
        <w:spacing w:before="178" w:after="0" w:line="381" w:lineRule="auto"/>
        <w:ind w:right="16"/>
        <w:rPr>
          <w:rFonts w:ascii="Arial" w:hAnsi="Arial" w:eastAsia="Arial" w:cs="Arial"/>
          <w:sz w:val="24"/>
          <w:szCs w:val="24"/>
        </w:rPr>
        <w:sectPr w:rsidR="006A3D04">
          <w:headerReference w:type="default" r:id="rId8"/>
          <w:footerReference w:type="default" r:id="rId9"/>
          <w:pgSz w:w="11906" w:h="16838" w:orient="portrait"/>
          <w:pgMar w:top="1700" w:right="1701" w:bottom="1417" w:left="1701" w:header="708" w:footer="708" w:gutter="0"/>
          <w:pgNumType w:start="1"/>
          <w:cols w:space="720"/>
        </w:sect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2AD1B979" wp14:editId="07777777">
            <wp:extent cx="5399730" cy="3327400"/>
            <wp:effectExtent l="0" t="0" r="0" b="0"/>
            <wp:docPr id="9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32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3D04" w:rsidRDefault="003E6C2F" w14:paraId="0000000F" w14:textId="77777777">
      <w:pPr>
        <w:pStyle w:val="Normal3"/>
        <w:widowControl w:val="0"/>
        <w:spacing w:after="0" w:line="247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Fechas de inicio y finalización de la campaña: </w:t>
      </w:r>
      <w:r>
        <w:rPr>
          <w:rFonts w:ascii="Arial" w:hAnsi="Arial" w:eastAsia="Arial" w:cs="Arial"/>
          <w:sz w:val="24"/>
          <w:szCs w:val="24"/>
        </w:rPr>
        <w:t xml:space="preserve">Ingresar por medio del  calendario. </w:t>
      </w:r>
    </w:p>
    <w:p w:rsidR="006A3D04" w:rsidRDefault="003E6C2F" w14:paraId="00000010" w14:textId="77777777">
      <w:pPr>
        <w:pStyle w:val="Normal3"/>
        <w:widowControl w:val="0"/>
        <w:spacing w:before="168" w:after="0" w:line="240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Ubicación: </w:t>
      </w:r>
      <w:r>
        <w:rPr>
          <w:rFonts w:ascii="Arial" w:hAnsi="Arial" w:eastAsia="Arial" w:cs="Arial"/>
          <w:sz w:val="24"/>
          <w:szCs w:val="24"/>
        </w:rPr>
        <w:t xml:space="preserve">Seleccionar ciudad </w:t>
      </w:r>
    </w:p>
    <w:p w:rsidR="006A3D04" w:rsidRDefault="003E6C2F" w14:paraId="00000011" w14:textId="77777777">
      <w:pPr>
        <w:pStyle w:val="Normal3"/>
        <w:widowControl w:val="0"/>
        <w:spacing w:before="180" w:after="0" w:line="245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Seleccionar almacenes</w:t>
      </w:r>
      <w:r>
        <w:rPr>
          <w:rFonts w:ascii="Arial" w:hAnsi="Arial" w:eastAsia="Arial" w:cs="Arial"/>
          <w:sz w:val="24"/>
          <w:szCs w:val="24"/>
        </w:rPr>
        <w:t xml:space="preserve">: Opción para seleccionar los almacenes que estarán  activos en la campaña, puede seleccionar 1, varios o todos.  </w:t>
      </w:r>
    </w:p>
    <w:p w:rsidR="006A3D04" w:rsidRDefault="003E6C2F" w14:paraId="00000012" w14:textId="77777777">
      <w:pPr>
        <w:pStyle w:val="Normal3"/>
        <w:widowControl w:val="0"/>
        <w:spacing w:before="172" w:after="0" w:line="240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Observaciones: </w:t>
      </w:r>
      <w:r>
        <w:rPr>
          <w:rFonts w:ascii="Arial" w:hAnsi="Arial" w:eastAsia="Arial" w:cs="Arial"/>
          <w:sz w:val="24"/>
          <w:szCs w:val="24"/>
        </w:rPr>
        <w:t>Una breve descripción de la campaña</w:t>
      </w:r>
    </w:p>
    <w:p w:rsidR="006A3D04" w:rsidRDefault="003E6C2F" w14:paraId="00000013" w14:textId="77777777">
      <w:pPr>
        <w:pStyle w:val="Normal3"/>
        <w:widowControl w:val="0"/>
        <w:spacing w:before="172" w:after="0" w:line="240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396969BA" wp14:editId="07777777">
            <wp:extent cx="5567363" cy="3428323"/>
            <wp:effectExtent l="0" t="0" r="0" b="0"/>
            <wp:docPr id="10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7363" cy="3428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  <w:szCs w:val="24"/>
        </w:rPr>
        <w:t xml:space="preserve">  </w:t>
      </w:r>
    </w:p>
    <w:p w:rsidR="006A3D04" w:rsidRDefault="006A3D04" w14:paraId="00000014" w14:textId="77777777">
      <w:pPr>
        <w:pStyle w:val="Normal3"/>
        <w:widowControl w:val="0"/>
        <w:spacing w:before="196" w:after="0" w:line="208" w:lineRule="auto"/>
        <w:ind w:right="16"/>
        <w:rPr>
          <w:rFonts w:ascii="Arial" w:hAnsi="Arial" w:eastAsia="Arial" w:cs="Arial"/>
          <w:sz w:val="24"/>
          <w:szCs w:val="24"/>
        </w:rPr>
      </w:pPr>
    </w:p>
    <w:p w:rsidR="006A3D04" w:rsidRDefault="003E6C2F" w14:paraId="00000015" w14:textId="77777777">
      <w:pPr>
        <w:pStyle w:val="Normal3"/>
        <w:widowControl w:val="0"/>
        <w:spacing w:before="196" w:after="0" w:line="208" w:lineRule="auto"/>
        <w:ind w:left="1700" w:right="16"/>
        <w:rPr>
          <w:rFonts w:ascii="Arial" w:hAnsi="Arial" w:eastAsia="Arial" w:cs="Arial"/>
          <w:color w:val="2E74B5"/>
          <w:sz w:val="31"/>
          <w:szCs w:val="31"/>
        </w:rPr>
      </w:pPr>
      <w:r>
        <w:rPr>
          <w:rFonts w:ascii="Arial" w:hAnsi="Arial" w:eastAsia="Arial" w:cs="Arial"/>
          <w:color w:val="2E74B5"/>
          <w:sz w:val="31"/>
          <w:szCs w:val="31"/>
        </w:rPr>
        <w:t xml:space="preserve">Mis Campañas </w:t>
      </w:r>
    </w:p>
    <w:p w:rsidR="006A3D04" w:rsidRDefault="003E6C2F" w14:paraId="00000016" w14:textId="77777777">
      <w:pPr>
        <w:pStyle w:val="Normal3"/>
        <w:widowControl w:val="0"/>
        <w:spacing w:before="336" w:after="0" w:line="246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Al dar click en crear Campaña al usuario le aparecerá un formulario de creación,  este formulario contiene todas las campañas creadas (Activas/ inactivas) , filtros  , fechas de inicio y finalización de campaña, persona que crea la campaña </w:t>
      </w:r>
    </w:p>
    <w:p w:rsidR="006A3D04" w:rsidRDefault="003E6C2F" w14:paraId="00000017" w14:textId="77777777">
      <w:pPr>
        <w:pStyle w:val="Normal3"/>
        <w:widowControl w:val="0"/>
        <w:spacing w:before="189" w:after="0" w:line="240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7095FBB6" wp14:editId="07777777">
            <wp:extent cx="5889834" cy="2408042"/>
            <wp:effectExtent l="0" t="0" r="0" b="0"/>
            <wp:docPr id="10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9834" cy="2408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3D04" w:rsidRDefault="003E6C2F" w14:paraId="00000018" w14:textId="77777777">
      <w:pPr>
        <w:pStyle w:val="Normal3"/>
        <w:widowControl w:val="0"/>
        <w:spacing w:after="0" w:line="245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En este apartado el usuario puede desactivar las campañas para que no  aparezcan:</w:t>
      </w:r>
    </w:p>
    <w:p w:rsidR="006A3D04" w:rsidRDefault="003E6C2F" w14:paraId="00000019" w14:textId="77777777">
      <w:pPr>
        <w:pStyle w:val="Normal3"/>
        <w:widowControl w:val="0"/>
        <w:spacing w:after="0" w:line="240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64244410" wp14:editId="07777777">
            <wp:extent cx="2793831" cy="1224642"/>
            <wp:effectExtent l="0" t="0" r="0" b="0"/>
            <wp:docPr id="1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3831" cy="1224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3D04" w:rsidRDefault="003E6C2F" w14:paraId="0000001A" w14:textId="77777777">
      <w:pPr>
        <w:pStyle w:val="Normal3"/>
        <w:widowControl w:val="0"/>
        <w:spacing w:before="579" w:after="0" w:line="240" w:lineRule="auto"/>
        <w:ind w:left="1700" w:right="16"/>
        <w:rPr>
          <w:rFonts w:ascii="Arial" w:hAnsi="Arial" w:eastAsia="Arial" w:cs="Arial"/>
          <w:color w:val="2E74B5"/>
          <w:sz w:val="31"/>
          <w:szCs w:val="31"/>
        </w:rPr>
      </w:pPr>
      <w:r>
        <w:rPr>
          <w:rFonts w:ascii="Arial" w:hAnsi="Arial" w:eastAsia="Arial" w:cs="Arial"/>
          <w:color w:val="2E74B5"/>
          <w:sz w:val="31"/>
          <w:szCs w:val="31"/>
        </w:rPr>
        <w:t xml:space="preserve">Campañas Inactivas </w:t>
      </w:r>
    </w:p>
    <w:p w:rsidR="006A3D04" w:rsidRDefault="003E6C2F" w14:paraId="0000001B" w14:textId="77777777">
      <w:pPr>
        <w:pStyle w:val="Normal3"/>
        <w:widowControl w:val="0"/>
        <w:spacing w:before="491" w:after="0" w:line="245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En este apartado puede encontrar todas las campañas inactivas, el botón en  color gris le indica que está desactivado. </w:t>
      </w:r>
    </w:p>
    <w:p w:rsidR="006A3D04" w:rsidRDefault="003E6C2F" w14:paraId="0000001C" w14:textId="77777777">
      <w:pPr>
        <w:pStyle w:val="Normal3"/>
        <w:widowControl w:val="0"/>
        <w:spacing w:before="647" w:after="0" w:line="240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63A2C38C" wp14:editId="07777777">
            <wp:extent cx="5824538" cy="1645098"/>
            <wp:effectExtent l="0" t="0" r="0" b="0"/>
            <wp:docPr id="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4538" cy="1645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3D04" w:rsidRDefault="003E6C2F" w14:paraId="0000001D" w14:textId="77777777">
      <w:pPr>
        <w:pStyle w:val="Normal3"/>
        <w:widowControl w:val="0"/>
        <w:spacing w:before="54" w:after="0" w:line="246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El objetivo de este módulo es que cualquier usuario al crear un nuevo prospecto  pueda escoger si pertenece o no a la campaña activa de ese mes, pueden haber  varias campañas activas en ese periodo.</w:t>
      </w:r>
    </w:p>
    <w:p w:rsidR="006A3D04" w:rsidRDefault="003E6C2F" w14:paraId="0000001E" w14:textId="77777777">
      <w:pPr>
        <w:pStyle w:val="Normal3"/>
        <w:widowControl w:val="0"/>
        <w:spacing w:before="54" w:after="0" w:line="246" w:lineRule="auto"/>
        <w:ind w:left="1700" w:right="1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19E3BB67" wp14:editId="07777777">
            <wp:extent cx="5107776" cy="2492266"/>
            <wp:effectExtent l="0" t="0" r="0" b="0"/>
            <wp:docPr id="10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7776" cy="2492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3D04" w:rsidRDefault="006A3D04" w14:paraId="0000001F" w14:textId="77777777">
      <w:pPr>
        <w:pStyle w:val="Normal3"/>
        <w:widowControl w:val="0"/>
        <w:spacing w:before="188" w:after="0" w:line="240" w:lineRule="auto"/>
        <w:ind w:right="16"/>
        <w:rPr>
          <w:rFonts w:ascii="Arial" w:hAnsi="Arial" w:eastAsia="Arial" w:cs="Arial"/>
          <w:color w:val="2F5496"/>
          <w:sz w:val="24"/>
          <w:szCs w:val="24"/>
        </w:rPr>
      </w:pPr>
    </w:p>
    <w:sectPr w:rsidR="006A3D04">
      <w:type w:val="continuous"/>
      <w:pgSz w:w="11906" w:h="16838" w:orient="portrait"/>
      <w:pgMar w:top="1700" w:right="709" w:bottom="1417" w:left="0" w:header="708" w:footer="708" w:gutter="0"/>
      <w:cols w:equalWidth="0" w:space="720">
        <w:col w:w="111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C2F" w:rsidRDefault="003E6C2F" w14:paraId="5FC72FE9" w14:textId="77777777">
      <w:pPr>
        <w:spacing w:after="0" w:line="240" w:lineRule="auto"/>
      </w:pPr>
      <w:r>
        <w:separator/>
      </w:r>
    </w:p>
  </w:endnote>
  <w:endnote w:type="continuationSeparator" w:id="0">
    <w:p w:rsidR="003E6C2F" w:rsidRDefault="003E6C2F" w14:paraId="7FC94E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A3D04" w:rsidRDefault="003E6C2F" w14:paraId="00000021" w14:textId="7777777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0F0FAEA" wp14:editId="07777777">
          <wp:simplePos x="0" y="0"/>
          <wp:positionH relativeFrom="column">
            <wp:posOffset>-1061080</wp:posOffset>
          </wp:positionH>
          <wp:positionV relativeFrom="paragraph">
            <wp:posOffset>-70480</wp:posOffset>
          </wp:positionV>
          <wp:extent cx="7543800" cy="676275"/>
          <wp:effectExtent l="0" t="0" r="0" b="0"/>
          <wp:wrapNone/>
          <wp:docPr id="10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C2F" w:rsidRDefault="003E6C2F" w14:paraId="61A72D18" w14:textId="77777777">
      <w:pPr>
        <w:spacing w:after="0" w:line="240" w:lineRule="auto"/>
      </w:pPr>
      <w:r>
        <w:separator/>
      </w:r>
    </w:p>
  </w:footnote>
  <w:footnote w:type="continuationSeparator" w:id="0">
    <w:p w:rsidR="003E6C2F" w:rsidRDefault="003E6C2F" w14:paraId="2AB8D0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A3D04" w:rsidP="64BB1A38" w:rsidRDefault="003E6C2F" w14:paraId="00000020" w14:textId="55EF9318">
    <w:pPr>
      <w:pStyle w:val="Normal3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="64BB1A38">
      <w:drawing>
        <wp:inline wp14:editId="67CAE948" wp14:anchorId="1423FD3D">
          <wp:extent cx="5591175" cy="1041187"/>
          <wp:effectExtent l="0" t="0" r="0" b="0"/>
          <wp:docPr id="65494940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d8a84e49fdc47a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1175" cy="104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64BB1A38" w:rsidR="64BB1A38">
      <w:rPr>
        <w:color w:val="000000" w:themeColor="text1" w:themeTint="FF" w:themeShade="FF"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04"/>
    <w:rsid w:val="003E6C2F"/>
    <w:rsid w:val="006A3D04"/>
    <w:rsid w:val="11D34BDB"/>
    <w:rsid w:val="371BADF9"/>
    <w:rsid w:val="5F54756C"/>
    <w:rsid w:val="6401D286"/>
    <w:rsid w:val="6422B1ED"/>
    <w:rsid w:val="64BB1A38"/>
    <w:rsid w:val="7721A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59918"/>
  <w15:docId w15:val="{34794925-021C-446A-ADB1-7154FE34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EC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spacing w:line="240" w:lineRule="auto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spacing w:line="240" w:lineRule="auto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heading21" w:customStyle="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styleId="heading61" w:customStyle="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styleId="Title1" w:customStyle="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" w:customStyle="1">
    <w:name w:val="heading 12"/>
    <w:basedOn w:val="Normal2"/>
    <w:next w:val="Normal2"/>
    <w:pPr>
      <w:spacing w:line="240" w:lineRule="auto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heading22" w:customStyle="1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styleId="heading32" w:customStyle="1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styleId="heading42" w:customStyle="1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styleId="heading52" w:customStyle="1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styleId="heading62" w:customStyle="1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styleId="Title2" w:customStyle="1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Normal3" w:customStyle="1">
    <w:name w:val="Normal3"/>
    <w:qFormat/>
    <w:rsid w:val="00036361"/>
  </w:style>
  <w:style w:type="paragraph" w:styleId="heading13" w:customStyle="1">
    <w:name w:val="heading 13"/>
    <w:basedOn w:val="Normal3"/>
    <w:link w:val="Ttulo1Car"/>
    <w:uiPriority w:val="9"/>
    <w:qFormat/>
    <w:rsid w:val="005F6D3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23" w:customStyle="1">
    <w:name w:val="heading 23"/>
    <w:basedOn w:val="Normal3"/>
    <w:next w:val="Normal3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3" w:customStyle="1">
    <w:name w:val="heading 33"/>
    <w:basedOn w:val="Normal3"/>
    <w:next w:val="Normal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3" w:customStyle="1">
    <w:name w:val="heading 43"/>
    <w:basedOn w:val="Normal3"/>
    <w:next w:val="Normal3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3" w:customStyle="1">
    <w:name w:val="heading 53"/>
    <w:basedOn w:val="Normal3"/>
    <w:next w:val="Normal3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3" w:customStyle="1">
    <w:name w:val="heading 63"/>
    <w:basedOn w:val="Normal3"/>
    <w:next w:val="Normal3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3" w:customStyle="1">
    <w:name w:val="Normal Table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4" w:customStyle="1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3" w:customStyle="1">
    <w:name w:val="Title3"/>
    <w:basedOn w:val="Normal3"/>
    <w:next w:val="Normal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3"/>
    <w:link w:val="EncabezadoCar"/>
    <w:uiPriority w:val="99"/>
    <w:unhideWhenUsed/>
    <w:rsid w:val="008928F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28FA"/>
  </w:style>
  <w:style w:type="paragraph" w:styleId="Piedepgina">
    <w:name w:val="footer"/>
    <w:basedOn w:val="Normal3"/>
    <w:link w:val="PiedepginaCar"/>
    <w:uiPriority w:val="99"/>
    <w:unhideWhenUsed/>
    <w:rsid w:val="008928F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28FA"/>
  </w:style>
  <w:style w:type="paragraph" w:styleId="Prrafodelista">
    <w:name w:val="List Paragraph"/>
    <w:basedOn w:val="Normal3"/>
    <w:uiPriority w:val="34"/>
    <w:qFormat/>
    <w:rsid w:val="001C4E8E"/>
    <w:pPr>
      <w:ind w:left="720"/>
      <w:contextualSpacing/>
    </w:pPr>
  </w:style>
  <w:style w:type="character" w:styleId="Ttulo1Car" w:customStyle="1">
    <w:name w:val="Título 1 Car"/>
    <w:basedOn w:val="Fuentedeprrafopredeter"/>
    <w:link w:val="heading13"/>
    <w:uiPriority w:val="9"/>
    <w:rsid w:val="005F6D32"/>
    <w:rPr>
      <w:rFonts w:ascii="Times New Roman" w:hAnsi="Times New Roman" w:eastAsia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3"/>
    <w:uiPriority w:val="99"/>
    <w:semiHidden/>
    <w:unhideWhenUsed/>
    <w:rsid w:val="005F6D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F6D32"/>
    <w:rPr>
      <w:color w:val="0000FF"/>
      <w:u w:val="single"/>
    </w:rPr>
  </w:style>
  <w:style w:type="paragraph" w:styleId="Subttulo">
    <w:name w:val="Subtitle"/>
    <w:basedOn w:val="Normal3"/>
    <w:next w:val="Normal3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0" w:customStyle="1">
    <w:name w:val="Subtitle0"/>
    <w:basedOn w:val="Normal3"/>
    <w:next w:val="Normal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" w:customStyle="1">
    <w:name w:val="Subtitle1"/>
    <w:basedOn w:val="Normal3"/>
    <w:next w:val="Normal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" w:customStyle="1">
    <w:name w:val="Subtitle2"/>
    <w:basedOn w:val="Normal3"/>
    <w:next w:val="Normal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3" w:customStyle="1">
    <w:name w:val="Subtitle3"/>
    <w:basedOn w:val="Normal3"/>
    <w:next w:val="Normal3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image" Target="media/image7.png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media/image8.pn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b.png" Id="Rdd8a84e49fdc47a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KWFWxglyTCZkDIEqRYX7Fs1KFA==">AMUW2mWqbp5fTIirL1U7hBZHnRseKmutOHppRWMTTKWIGo/OPEQfAhMdWwsUL6ZS4bcpnF1YadFt+Dsi347idw4H/L+AkYRaLW5TosREGew2AKR2AOT6aVA=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Valdivieso Ortiz</dc:creator>
  <lastModifiedBy>Johanna Samaniego</lastModifiedBy>
  <revision>3</revision>
  <dcterms:created xsi:type="dcterms:W3CDTF">2023-12-13T16:44:00.0000000Z</dcterms:created>
  <dcterms:modified xsi:type="dcterms:W3CDTF">2024-05-23T14:39:57.8771334Z</dcterms:modified>
</coreProperties>
</file>