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B6D64" w:rsidRDefault="00625B30" w14:paraId="00000001" w14:textId="77777777">
      <w:pPr>
        <w:pStyle w:val="heading11"/>
        <w:keepNext/>
        <w:keepLines/>
        <w:spacing w:before="240" w:after="0" w:line="259" w:lineRule="auto"/>
        <w:jc w:val="center"/>
        <w:rPr>
          <w:rFonts w:ascii="Arial" w:hAnsi="Arial" w:eastAsia="Arial" w:cs="Arial"/>
          <w:b w:val="0"/>
          <w:color w:val="2F5496"/>
          <w:sz w:val="24"/>
          <w:szCs w:val="24"/>
        </w:rPr>
      </w:pPr>
      <w:r>
        <w:rPr>
          <w:rFonts w:ascii="Arial" w:hAnsi="Arial" w:eastAsia="Arial" w:cs="Arial"/>
          <w:b w:val="0"/>
          <w:color w:val="2F5496"/>
          <w:sz w:val="24"/>
          <w:szCs w:val="24"/>
        </w:rPr>
        <w:t>MANUAL DE USO</w:t>
      </w:r>
    </w:p>
    <w:p w:rsidR="00DB6D64" w:rsidRDefault="00625B30" w14:paraId="00000002" w14:textId="77777777">
      <w:pPr>
        <w:pStyle w:val="Normal2"/>
        <w:pBdr>
          <w:top w:val="single" w:color="5B9BD5" w:sz="4" w:space="10"/>
          <w:bottom w:val="single" w:color="5B9BD5" w:sz="4" w:space="10"/>
        </w:pBdr>
        <w:spacing w:before="360" w:after="360"/>
        <w:ind w:left="864" w:right="864"/>
        <w:jc w:val="center"/>
        <w:rPr>
          <w:rFonts w:ascii="Arial" w:hAnsi="Arial" w:eastAsia="Arial" w:cs="Arial"/>
          <w:b/>
          <w:i/>
          <w:color w:val="5B9BD5"/>
          <w:sz w:val="24"/>
          <w:szCs w:val="24"/>
        </w:rPr>
      </w:pPr>
      <w:r>
        <w:rPr>
          <w:rFonts w:ascii="Arial" w:hAnsi="Arial" w:eastAsia="Arial" w:cs="Arial"/>
          <w:b/>
          <w:i/>
          <w:color w:val="5B9BD5"/>
          <w:sz w:val="24"/>
          <w:szCs w:val="24"/>
        </w:rPr>
        <w:t>MIS SEGUIMIENTOS</w:t>
      </w:r>
    </w:p>
    <w:p w:rsidR="00DB6D64" w:rsidRDefault="00625B30" w14:paraId="00000003" w14:textId="77777777">
      <w:pPr>
        <w:pStyle w:val="Normal2"/>
        <w:numPr>
          <w:ilvl w:val="0"/>
          <w:numId w:val="1"/>
        </w:numPr>
        <w:spacing w:after="0"/>
        <w:jc w:val="both"/>
        <w:rPr>
          <w:rFonts w:ascii="Arial" w:hAnsi="Arial" w:eastAsia="Arial" w:cs="Arial"/>
          <w:sz w:val="24"/>
          <w:szCs w:val="24"/>
        </w:rPr>
      </w:pPr>
      <w:r>
        <w:rPr>
          <w:rFonts w:ascii="Arial" w:hAnsi="Arial" w:eastAsia="Arial" w:cs="Arial"/>
          <w:sz w:val="24"/>
          <w:szCs w:val="24"/>
        </w:rPr>
        <w:t>Nos dirigimos a la barra de menú, elegimos el módulo de Concesionario opción Mis Seguimientos.</w:t>
      </w:r>
    </w:p>
    <w:p w:rsidR="00DB6D64" w:rsidRDefault="00DB6D64" w14:paraId="00000004" w14:textId="77777777">
      <w:pPr>
        <w:pStyle w:val="Normal2"/>
        <w:ind w:left="720"/>
        <w:jc w:val="both"/>
        <w:rPr>
          <w:rFonts w:ascii="Arial" w:hAnsi="Arial" w:eastAsia="Arial" w:cs="Arial"/>
          <w:sz w:val="24"/>
          <w:szCs w:val="24"/>
        </w:rPr>
      </w:pPr>
    </w:p>
    <w:p w:rsidR="00DB6D64" w:rsidRDefault="00625B30" w14:paraId="00000005" w14:textId="77777777">
      <w:pPr>
        <w:pStyle w:val="Normal2"/>
        <w:jc w:val="both"/>
        <w:rPr>
          <w:rFonts w:ascii="Arial" w:hAnsi="Arial" w:eastAsia="Arial" w:cs="Arial"/>
          <w:sz w:val="24"/>
          <w:szCs w:val="24"/>
        </w:rPr>
      </w:pPr>
      <w:r>
        <w:rPr>
          <w:rFonts w:ascii="Arial" w:hAnsi="Arial" w:eastAsia="Arial" w:cs="Arial"/>
          <w:noProof/>
          <w:sz w:val="24"/>
          <w:szCs w:val="24"/>
        </w:rPr>
        <w:drawing>
          <wp:inline distT="114300" distB="114300" distL="114300" distR="114300" wp14:anchorId="1497269D" wp14:editId="07777777">
            <wp:extent cx="5399730" cy="1536700"/>
            <wp:effectExtent l="0" t="0" r="0" b="0"/>
            <wp:docPr id="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399730" cy="1536700"/>
                    </a:xfrm>
                    <a:prstGeom prst="rect">
                      <a:avLst/>
                    </a:prstGeom>
                    <a:ln/>
                  </pic:spPr>
                </pic:pic>
              </a:graphicData>
            </a:graphic>
          </wp:inline>
        </w:drawing>
      </w:r>
    </w:p>
    <w:p w:rsidR="00DB6D64" w:rsidRDefault="00625B30" w14:paraId="00000006" w14:textId="77777777">
      <w:pPr>
        <w:pStyle w:val="Normal2"/>
        <w:numPr>
          <w:ilvl w:val="0"/>
          <w:numId w:val="1"/>
        </w:numPr>
        <w:jc w:val="both"/>
        <w:rPr>
          <w:rFonts w:ascii="Arial" w:hAnsi="Arial" w:eastAsia="Arial" w:cs="Arial"/>
          <w:b/>
          <w:sz w:val="24"/>
          <w:szCs w:val="24"/>
        </w:rPr>
      </w:pPr>
      <w:r>
        <w:rPr>
          <w:rFonts w:ascii="Arial" w:hAnsi="Arial" w:eastAsia="Arial" w:cs="Arial"/>
          <w:b/>
          <w:sz w:val="24"/>
          <w:szCs w:val="24"/>
        </w:rPr>
        <w:t xml:space="preserve">Filtros </w:t>
      </w:r>
    </w:p>
    <w:p w:rsidR="00DB6D64" w:rsidRDefault="00625B30" w14:paraId="00000007" w14:textId="77777777">
      <w:pPr>
        <w:pStyle w:val="Normal2"/>
        <w:jc w:val="both"/>
        <w:rPr>
          <w:rFonts w:ascii="Arial" w:hAnsi="Arial" w:eastAsia="Arial" w:cs="Arial"/>
          <w:sz w:val="24"/>
          <w:szCs w:val="24"/>
        </w:rPr>
      </w:pPr>
      <w:bookmarkStart w:name="_heading=h.gjdgxs" w:colFirst="0" w:colLast="0" w:id="0"/>
      <w:bookmarkEnd w:id="0"/>
      <w:r>
        <w:rPr>
          <w:rFonts w:ascii="Arial" w:hAnsi="Arial" w:eastAsia="Arial" w:cs="Arial"/>
          <w:sz w:val="24"/>
          <w:szCs w:val="24"/>
        </w:rPr>
        <w:t>Se nos desplegará todos seguimientos pendientes por resolver los cuales podemos filtrar por fechas, procedencia, calidad de cliente, días pendientes por resolver o directamente en la barra de “buscar” escribir el nombre, apellido, modelo de vehículo que se quiere realizar gestión.</w:t>
      </w:r>
    </w:p>
    <w:p w:rsidR="00DB6D64" w:rsidRDefault="00625B30" w14:paraId="00000008" w14:textId="77777777">
      <w:pPr>
        <w:pStyle w:val="Normal2"/>
        <w:jc w:val="both"/>
        <w:rPr>
          <w:rFonts w:ascii="Arial" w:hAnsi="Arial" w:eastAsia="Arial" w:cs="Arial"/>
          <w:sz w:val="24"/>
          <w:szCs w:val="24"/>
        </w:rPr>
      </w:pPr>
      <w:r>
        <w:rPr>
          <w:rFonts w:ascii="Arial" w:hAnsi="Arial" w:eastAsia="Arial" w:cs="Arial"/>
          <w:noProof/>
          <w:sz w:val="24"/>
          <w:szCs w:val="24"/>
        </w:rPr>
        <w:drawing>
          <wp:inline distT="114300" distB="114300" distL="114300" distR="114300" wp14:anchorId="6135B93E" wp14:editId="07777777">
            <wp:extent cx="5399730" cy="1422400"/>
            <wp:effectExtent l="0" t="0" r="0" b="0"/>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399730" cy="1422400"/>
                    </a:xfrm>
                    <a:prstGeom prst="rect">
                      <a:avLst/>
                    </a:prstGeom>
                    <a:ln/>
                  </pic:spPr>
                </pic:pic>
              </a:graphicData>
            </a:graphic>
          </wp:inline>
        </w:drawing>
      </w:r>
    </w:p>
    <w:p w:rsidR="00DB6D64" w:rsidRDefault="00DB6D64" w14:paraId="00000009" w14:textId="77777777">
      <w:pPr>
        <w:pStyle w:val="Normal2"/>
        <w:spacing w:after="0"/>
        <w:ind w:left="720"/>
        <w:jc w:val="both"/>
        <w:rPr>
          <w:rFonts w:ascii="Arial" w:hAnsi="Arial" w:eastAsia="Arial" w:cs="Arial"/>
          <w:sz w:val="24"/>
          <w:szCs w:val="24"/>
        </w:rPr>
      </w:pPr>
    </w:p>
    <w:p w:rsidR="00DB6D64" w:rsidRDefault="00625B30" w14:paraId="0000000A" w14:textId="77777777">
      <w:pPr>
        <w:pStyle w:val="Normal2"/>
        <w:numPr>
          <w:ilvl w:val="0"/>
          <w:numId w:val="1"/>
        </w:numPr>
        <w:spacing w:after="0"/>
        <w:jc w:val="both"/>
        <w:rPr>
          <w:rFonts w:ascii="Arial" w:hAnsi="Arial" w:eastAsia="Arial" w:cs="Arial"/>
          <w:b/>
          <w:sz w:val="24"/>
          <w:szCs w:val="24"/>
        </w:rPr>
      </w:pPr>
      <w:r>
        <w:rPr>
          <w:rFonts w:ascii="Arial" w:hAnsi="Arial" w:eastAsia="Arial" w:cs="Arial"/>
          <w:b/>
          <w:sz w:val="24"/>
          <w:szCs w:val="24"/>
        </w:rPr>
        <w:t>Resolver un seguimiento</w:t>
      </w:r>
    </w:p>
    <w:p w:rsidR="00DB6D64" w:rsidRDefault="00625B30" w14:paraId="0000000B" w14:textId="77777777">
      <w:pPr>
        <w:pStyle w:val="Normal2"/>
        <w:spacing w:after="0"/>
        <w:jc w:val="both"/>
        <w:rPr>
          <w:rFonts w:ascii="Arial" w:hAnsi="Arial" w:eastAsia="Arial" w:cs="Arial"/>
          <w:sz w:val="24"/>
          <w:szCs w:val="24"/>
        </w:rPr>
      </w:pPr>
      <w:r>
        <w:rPr>
          <w:rFonts w:ascii="Arial" w:hAnsi="Arial" w:eastAsia="Arial" w:cs="Arial"/>
          <w:sz w:val="24"/>
          <w:szCs w:val="24"/>
        </w:rPr>
        <w:t xml:space="preserve">Le damos click en el ícono </w:t>
      </w:r>
      <w:r>
        <w:rPr>
          <w:rFonts w:ascii="Arial" w:hAnsi="Arial" w:eastAsia="Arial" w:cs="Arial"/>
          <w:noProof/>
          <w:sz w:val="24"/>
          <w:szCs w:val="24"/>
        </w:rPr>
        <w:drawing>
          <wp:inline distT="0" distB="0" distL="0" distR="0" wp14:anchorId="01870A69" wp14:editId="07777777">
            <wp:extent cx="342900" cy="365760"/>
            <wp:effectExtent l="0" t="0" r="0" b="0"/>
            <wp:docPr id="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r="11765" b="9433"/>
                    <a:stretch>
                      <a:fillRect/>
                    </a:stretch>
                  </pic:blipFill>
                  <pic:spPr>
                    <a:xfrm>
                      <a:off x="0" y="0"/>
                      <a:ext cx="342900" cy="365760"/>
                    </a:xfrm>
                    <a:prstGeom prst="rect">
                      <a:avLst/>
                    </a:prstGeom>
                    <a:ln/>
                  </pic:spPr>
                </pic:pic>
              </a:graphicData>
            </a:graphic>
          </wp:inline>
        </w:drawing>
      </w:r>
      <w:r>
        <w:rPr>
          <w:rFonts w:ascii="Arial" w:hAnsi="Arial" w:eastAsia="Arial" w:cs="Arial"/>
          <w:sz w:val="24"/>
          <w:szCs w:val="24"/>
        </w:rPr>
        <w:t xml:space="preserve"> y se nos desplegará una pantalla detallada con toda la información del seguimiento, cliente, vehículo y estado de la cotización.</w:t>
      </w:r>
    </w:p>
    <w:p w:rsidR="00DB6D64" w:rsidRDefault="00625B30" w14:paraId="0000000C" w14:textId="77777777">
      <w:pPr>
        <w:pStyle w:val="Normal2"/>
        <w:spacing w:after="0"/>
        <w:jc w:val="both"/>
        <w:rPr>
          <w:rFonts w:ascii="Arial" w:hAnsi="Arial" w:eastAsia="Arial" w:cs="Arial"/>
          <w:sz w:val="24"/>
          <w:szCs w:val="24"/>
        </w:rPr>
      </w:pPr>
      <w:r>
        <w:rPr>
          <w:rFonts w:ascii="Arial" w:hAnsi="Arial" w:eastAsia="Arial" w:cs="Arial"/>
          <w:sz w:val="24"/>
          <w:szCs w:val="24"/>
        </w:rPr>
        <w:t>1- Enviar la cotización por whatsaap  dando click en el primer ícono ( Enviar link cotización )</w:t>
      </w:r>
    </w:p>
    <w:p w:rsidR="00DB6D64" w:rsidRDefault="00625B30" w14:paraId="0000000D" w14:textId="77777777">
      <w:pPr>
        <w:pStyle w:val="Normal2"/>
        <w:spacing w:after="0"/>
        <w:jc w:val="both"/>
        <w:rPr>
          <w:rFonts w:ascii="Arial" w:hAnsi="Arial" w:eastAsia="Arial" w:cs="Arial"/>
          <w:sz w:val="24"/>
          <w:szCs w:val="24"/>
        </w:rPr>
      </w:pPr>
      <w:r>
        <w:rPr>
          <w:rFonts w:ascii="Arial" w:hAnsi="Arial" w:eastAsia="Arial" w:cs="Arial"/>
          <w:sz w:val="24"/>
          <w:szCs w:val="24"/>
        </w:rPr>
        <w:t>2- Resolver los agendamientos y volver a agendar la cotización</w:t>
      </w:r>
      <w:r>
        <w:rPr>
          <w:rFonts w:ascii="Arial" w:hAnsi="Arial" w:eastAsia="Arial" w:cs="Arial"/>
          <w:sz w:val="24"/>
          <w:szCs w:val="24"/>
        </w:rPr>
        <w:tab/>
      </w:r>
    </w:p>
    <w:p w:rsidR="00DB6D64" w:rsidRDefault="00DB6D64" w14:paraId="0000000E" w14:textId="77777777">
      <w:pPr>
        <w:pStyle w:val="Normal2"/>
        <w:spacing w:after="0"/>
        <w:jc w:val="both"/>
        <w:rPr>
          <w:rFonts w:ascii="Arial" w:hAnsi="Arial" w:eastAsia="Arial" w:cs="Arial"/>
          <w:sz w:val="24"/>
          <w:szCs w:val="24"/>
        </w:rPr>
      </w:pPr>
    </w:p>
    <w:p w:rsidR="00DB6D64" w:rsidRDefault="00625B30" w14:paraId="0000000F" w14:textId="77777777">
      <w:pPr>
        <w:pStyle w:val="Normal2"/>
        <w:jc w:val="both"/>
        <w:rPr>
          <w:rFonts w:ascii="Arial" w:hAnsi="Arial" w:eastAsia="Arial" w:cs="Arial"/>
          <w:sz w:val="24"/>
          <w:szCs w:val="24"/>
        </w:rPr>
      </w:pPr>
      <w:r>
        <w:rPr>
          <w:rFonts w:ascii="Arial" w:hAnsi="Arial" w:eastAsia="Arial" w:cs="Arial"/>
          <w:noProof/>
          <w:sz w:val="24"/>
          <w:szCs w:val="24"/>
        </w:rPr>
        <w:drawing>
          <wp:inline distT="114300" distB="114300" distL="114300" distR="114300" wp14:anchorId="27BD2D97" wp14:editId="07777777">
            <wp:extent cx="5399730" cy="2197100"/>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99730" cy="2197100"/>
                    </a:xfrm>
                    <a:prstGeom prst="rect">
                      <a:avLst/>
                    </a:prstGeom>
                    <a:ln/>
                  </pic:spPr>
                </pic:pic>
              </a:graphicData>
            </a:graphic>
          </wp:inline>
        </w:drawing>
      </w:r>
    </w:p>
    <w:p w:rsidR="00DB6D64" w:rsidRDefault="00625B30" w14:paraId="00000010" w14:textId="77777777">
      <w:pPr>
        <w:pStyle w:val="Normal2"/>
        <w:spacing w:after="0"/>
        <w:jc w:val="both"/>
        <w:rPr>
          <w:rFonts w:ascii="Arial" w:hAnsi="Arial" w:eastAsia="Arial" w:cs="Arial"/>
          <w:sz w:val="24"/>
          <w:szCs w:val="24"/>
        </w:rPr>
      </w:pPr>
      <w:r>
        <w:rPr>
          <w:rFonts w:ascii="Arial" w:hAnsi="Arial" w:eastAsia="Arial" w:cs="Arial"/>
          <w:sz w:val="24"/>
          <w:szCs w:val="24"/>
        </w:rPr>
        <w:t xml:space="preserve">Una vez elegido resolver, el asesor visualizará una pantalla con la tarea pendiente por realizar con el día y la hora. En esta pantalla el usuario podrá registrar la acción que efectuó, por ejemplo: Tenía pendiente una llamada el viernes, 17 mayo a las 10:55 am, la acción a registrar sería la siguiente: </w:t>
      </w:r>
    </w:p>
    <w:p w:rsidR="00DB6D64" w:rsidRDefault="00DB6D64" w14:paraId="00000011" w14:textId="77777777">
      <w:pPr>
        <w:pStyle w:val="Normal2"/>
        <w:spacing w:after="0"/>
        <w:ind w:left="720"/>
        <w:jc w:val="both"/>
        <w:rPr>
          <w:rFonts w:ascii="Arial" w:hAnsi="Arial" w:eastAsia="Arial" w:cs="Arial"/>
          <w:sz w:val="24"/>
          <w:szCs w:val="24"/>
        </w:rPr>
      </w:pPr>
    </w:p>
    <w:p w:rsidR="00DB6D64" w:rsidRDefault="00625B30" w14:paraId="00000012" w14:textId="77777777">
      <w:pPr>
        <w:pStyle w:val="Normal2"/>
        <w:numPr>
          <w:ilvl w:val="0"/>
          <w:numId w:val="2"/>
        </w:numPr>
        <w:spacing w:after="0"/>
        <w:jc w:val="both"/>
        <w:rPr>
          <w:rFonts w:ascii="Arial" w:hAnsi="Arial" w:eastAsia="Arial" w:cs="Arial"/>
          <w:sz w:val="24"/>
          <w:szCs w:val="24"/>
        </w:rPr>
      </w:pPr>
      <w:r>
        <w:rPr>
          <w:rFonts w:ascii="Arial" w:hAnsi="Arial" w:eastAsia="Arial" w:cs="Arial"/>
          <w:sz w:val="24"/>
          <w:szCs w:val="24"/>
        </w:rPr>
        <w:t>Contacto con cliente, escribir en observaciones si desea registrar otro agendamiento ya sea cita, llamada, test drive</w:t>
      </w:r>
    </w:p>
    <w:p w:rsidR="00DB6D64" w:rsidRDefault="00625B30" w14:paraId="00000013" w14:textId="77777777">
      <w:pPr>
        <w:pStyle w:val="Normal2"/>
        <w:numPr>
          <w:ilvl w:val="0"/>
          <w:numId w:val="2"/>
        </w:numPr>
        <w:jc w:val="both"/>
        <w:rPr>
          <w:rFonts w:ascii="Arial" w:hAnsi="Arial" w:eastAsia="Arial" w:cs="Arial"/>
          <w:sz w:val="24"/>
          <w:szCs w:val="24"/>
        </w:rPr>
      </w:pPr>
      <w:r>
        <w:rPr>
          <w:rFonts w:ascii="Arial" w:hAnsi="Arial" w:eastAsia="Arial" w:cs="Arial"/>
          <w:sz w:val="24"/>
          <w:szCs w:val="24"/>
        </w:rPr>
        <w:t>No contactó con el cliente, escribir en la observación volver a llamar.</w:t>
      </w:r>
    </w:p>
    <w:p w:rsidR="00DB6D64" w:rsidRDefault="00625B30" w14:paraId="00000014" w14:textId="77777777">
      <w:pPr>
        <w:pStyle w:val="Normal2"/>
        <w:jc w:val="center"/>
        <w:rPr>
          <w:rFonts w:ascii="Arial" w:hAnsi="Arial" w:eastAsia="Arial" w:cs="Arial"/>
          <w:sz w:val="24"/>
          <w:szCs w:val="24"/>
        </w:rPr>
      </w:pPr>
      <w:r>
        <w:rPr>
          <w:rFonts w:ascii="Arial" w:hAnsi="Arial" w:eastAsia="Arial" w:cs="Arial"/>
          <w:noProof/>
          <w:sz w:val="24"/>
          <w:szCs w:val="24"/>
        </w:rPr>
        <w:drawing>
          <wp:inline distT="0" distB="0" distL="0" distR="0" wp14:anchorId="5BDD5310" wp14:editId="07777777">
            <wp:extent cx="2952750" cy="2124075"/>
            <wp:effectExtent l="0" t="0" r="0" b="0"/>
            <wp:docPr id="8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952750" cy="2124075"/>
                    </a:xfrm>
                    <a:prstGeom prst="rect">
                      <a:avLst/>
                    </a:prstGeom>
                    <a:ln/>
                  </pic:spPr>
                </pic:pic>
              </a:graphicData>
            </a:graphic>
          </wp:inline>
        </w:drawing>
      </w:r>
    </w:p>
    <w:p w:rsidR="00DB6D64" w:rsidRDefault="00625B30" w14:paraId="00000015" w14:textId="77777777">
      <w:pPr>
        <w:pStyle w:val="Normal2"/>
        <w:numPr>
          <w:ilvl w:val="0"/>
          <w:numId w:val="1"/>
        </w:numPr>
        <w:spacing w:after="0"/>
        <w:jc w:val="both"/>
        <w:rPr>
          <w:rFonts w:ascii="Arial" w:hAnsi="Arial" w:eastAsia="Arial" w:cs="Arial"/>
          <w:b/>
          <w:sz w:val="24"/>
          <w:szCs w:val="24"/>
        </w:rPr>
      </w:pPr>
      <w:r>
        <w:rPr>
          <w:rFonts w:ascii="Arial" w:hAnsi="Arial" w:eastAsia="Arial" w:cs="Arial"/>
          <w:b/>
          <w:sz w:val="24"/>
          <w:szCs w:val="24"/>
        </w:rPr>
        <w:t>Agenda</w:t>
      </w:r>
    </w:p>
    <w:p w:rsidR="00DB6D64" w:rsidRDefault="00625B30" w14:paraId="00000016" w14:textId="77777777">
      <w:pPr>
        <w:pStyle w:val="Normal2"/>
        <w:spacing w:after="0"/>
        <w:ind w:left="720"/>
        <w:jc w:val="both"/>
        <w:rPr>
          <w:rFonts w:ascii="Arial" w:hAnsi="Arial" w:eastAsia="Arial" w:cs="Arial"/>
          <w:sz w:val="24"/>
          <w:szCs w:val="24"/>
        </w:rPr>
      </w:pPr>
      <w:r>
        <w:rPr>
          <w:rFonts w:ascii="Arial" w:hAnsi="Arial" w:eastAsia="Arial" w:cs="Arial"/>
          <w:sz w:val="24"/>
          <w:szCs w:val="24"/>
        </w:rPr>
        <w:t>Una vez reportado el seguimiento en cualquiera de los dos casos se debe agendar el nuevo seguimiento a realizar.</w:t>
      </w:r>
    </w:p>
    <w:p w:rsidR="00DB6D64" w:rsidRDefault="00625B30" w14:paraId="00000017" w14:textId="77777777">
      <w:pPr>
        <w:pStyle w:val="Normal2"/>
        <w:ind w:left="720"/>
        <w:jc w:val="both"/>
        <w:rPr>
          <w:rFonts w:ascii="Arial" w:hAnsi="Arial" w:eastAsia="Arial" w:cs="Arial"/>
          <w:sz w:val="24"/>
          <w:szCs w:val="24"/>
        </w:rPr>
      </w:pPr>
      <w:r>
        <w:rPr>
          <w:rFonts w:ascii="Arial" w:hAnsi="Arial" w:eastAsia="Arial" w:cs="Arial"/>
          <w:noProof/>
          <w:sz w:val="24"/>
          <w:szCs w:val="24"/>
        </w:rPr>
        <w:drawing>
          <wp:inline distT="0" distB="0" distL="0" distR="0" wp14:anchorId="26C27725" wp14:editId="07777777">
            <wp:extent cx="5394960" cy="1463040"/>
            <wp:effectExtent l="0" t="0" r="0" b="0"/>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394960" cy="1463040"/>
                    </a:xfrm>
                    <a:prstGeom prst="rect">
                      <a:avLst/>
                    </a:prstGeom>
                    <a:ln/>
                  </pic:spPr>
                </pic:pic>
              </a:graphicData>
            </a:graphic>
          </wp:inline>
        </w:drawing>
      </w:r>
    </w:p>
    <w:p w:rsidR="00DB6D64" w:rsidRDefault="00625B30" w14:paraId="00000018" w14:textId="77777777">
      <w:pPr>
        <w:pStyle w:val="Normal2"/>
        <w:ind w:left="720"/>
        <w:jc w:val="both"/>
        <w:rPr>
          <w:rFonts w:ascii="Arial" w:hAnsi="Arial" w:eastAsia="Arial" w:cs="Arial"/>
          <w:sz w:val="24"/>
          <w:szCs w:val="24"/>
        </w:rPr>
      </w:pPr>
      <w:r>
        <w:rPr>
          <w:rFonts w:ascii="Arial" w:hAnsi="Arial" w:eastAsia="Arial" w:cs="Arial"/>
          <w:sz w:val="24"/>
          <w:szCs w:val="24"/>
        </w:rPr>
        <w:t xml:space="preserve">En esta etapa registramos el seguimiento a realizar al cliente, podemos seleccionar: </w:t>
      </w:r>
    </w:p>
    <w:p w:rsidR="00DB6D64" w:rsidRDefault="00625B30" w14:paraId="00000019" w14:textId="77777777">
      <w:pPr>
        <w:pStyle w:val="Normal2"/>
        <w:ind w:left="720"/>
        <w:jc w:val="both"/>
        <w:rPr>
          <w:rFonts w:ascii="Arial" w:hAnsi="Arial" w:eastAsia="Arial" w:cs="Arial"/>
          <w:b/>
          <w:sz w:val="24"/>
          <w:szCs w:val="24"/>
        </w:rPr>
      </w:pPr>
      <w:r>
        <w:rPr>
          <w:rFonts w:ascii="Arial" w:hAnsi="Arial" w:eastAsia="Arial" w:cs="Arial"/>
          <w:b/>
          <w:sz w:val="24"/>
          <w:szCs w:val="24"/>
        </w:rPr>
        <w:t>Tipo de Agendamiento:</w:t>
      </w:r>
    </w:p>
    <w:p w:rsidR="00DB6D64" w:rsidRDefault="00625B30" w14:paraId="0000001A" w14:textId="77777777">
      <w:pPr>
        <w:pStyle w:val="Normal2"/>
        <w:ind w:left="720"/>
        <w:jc w:val="both"/>
        <w:rPr>
          <w:rFonts w:ascii="Arial" w:hAnsi="Arial" w:eastAsia="Arial" w:cs="Arial"/>
          <w:sz w:val="24"/>
          <w:szCs w:val="24"/>
        </w:rPr>
      </w:pPr>
      <w:r>
        <w:rPr>
          <w:rFonts w:ascii="Arial" w:hAnsi="Arial" w:eastAsia="Arial" w:cs="Arial"/>
          <w:noProof/>
          <w:sz w:val="24"/>
          <w:szCs w:val="24"/>
        </w:rPr>
        <w:drawing>
          <wp:inline distT="0" distB="0" distL="0" distR="0" wp14:anchorId="2DECF5C7" wp14:editId="07777777">
            <wp:extent cx="3314700" cy="685800"/>
            <wp:effectExtent l="0" t="0" r="0" b="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14700" cy="685800"/>
                    </a:xfrm>
                    <a:prstGeom prst="rect">
                      <a:avLst/>
                    </a:prstGeom>
                    <a:ln/>
                  </pic:spPr>
                </pic:pic>
              </a:graphicData>
            </a:graphic>
          </wp:inline>
        </w:drawing>
      </w:r>
    </w:p>
    <w:p w:rsidR="00DB6D64" w:rsidRDefault="00625B30" w14:paraId="0000001B" w14:textId="77777777">
      <w:pPr>
        <w:pStyle w:val="Normal2"/>
        <w:ind w:left="720"/>
        <w:jc w:val="both"/>
        <w:rPr>
          <w:rFonts w:ascii="Arial" w:hAnsi="Arial" w:eastAsia="Arial" w:cs="Arial"/>
          <w:b/>
          <w:sz w:val="24"/>
          <w:szCs w:val="24"/>
        </w:rPr>
      </w:pPr>
      <w:r>
        <w:rPr>
          <w:rFonts w:ascii="Arial" w:hAnsi="Arial" w:eastAsia="Arial" w:cs="Arial"/>
          <w:b/>
          <w:sz w:val="24"/>
          <w:szCs w:val="24"/>
        </w:rPr>
        <w:t>Calidad de cliente:</w:t>
      </w:r>
    </w:p>
    <w:p w:rsidR="00DB6D64" w:rsidRDefault="00625B30" w14:paraId="0000001C" w14:textId="77777777">
      <w:pPr>
        <w:pStyle w:val="Normal2"/>
        <w:ind w:left="720"/>
        <w:jc w:val="both"/>
        <w:rPr>
          <w:rFonts w:ascii="Arial" w:hAnsi="Arial" w:eastAsia="Arial" w:cs="Arial"/>
          <w:b/>
          <w:sz w:val="24"/>
          <w:szCs w:val="24"/>
        </w:rPr>
      </w:pPr>
      <w:r>
        <w:rPr>
          <w:rFonts w:ascii="Arial" w:hAnsi="Arial" w:eastAsia="Arial" w:cs="Arial"/>
          <w:b/>
          <w:noProof/>
          <w:sz w:val="24"/>
          <w:szCs w:val="24"/>
        </w:rPr>
        <w:drawing>
          <wp:inline distT="0" distB="0" distL="0" distR="0" wp14:anchorId="193E9399" wp14:editId="07777777">
            <wp:extent cx="3981450" cy="933450"/>
            <wp:effectExtent l="0" t="0" r="0" b="0"/>
            <wp:docPr id="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981450" cy="933450"/>
                    </a:xfrm>
                    <a:prstGeom prst="rect">
                      <a:avLst/>
                    </a:prstGeom>
                    <a:ln/>
                  </pic:spPr>
                </pic:pic>
              </a:graphicData>
            </a:graphic>
          </wp:inline>
        </w:drawing>
      </w:r>
    </w:p>
    <w:p w:rsidR="00DB6D64" w:rsidRDefault="00625B30" w14:paraId="0000001D" w14:textId="77777777">
      <w:pPr>
        <w:pStyle w:val="Normal2"/>
        <w:ind w:left="720"/>
        <w:jc w:val="both"/>
        <w:rPr>
          <w:rFonts w:ascii="Arial" w:hAnsi="Arial" w:eastAsia="Arial" w:cs="Arial"/>
          <w:b/>
          <w:sz w:val="24"/>
          <w:szCs w:val="24"/>
        </w:rPr>
      </w:pPr>
      <w:r>
        <w:rPr>
          <w:rFonts w:ascii="Arial" w:hAnsi="Arial" w:eastAsia="Arial" w:cs="Arial"/>
          <w:b/>
          <w:sz w:val="24"/>
          <w:szCs w:val="24"/>
        </w:rPr>
        <w:t>Observaciones del agendamiento</w:t>
      </w:r>
    </w:p>
    <w:p w:rsidR="00DB6D64" w:rsidRDefault="00625B30" w14:paraId="0000001E" w14:textId="77777777">
      <w:pPr>
        <w:pStyle w:val="Normal2"/>
        <w:ind w:left="720"/>
        <w:jc w:val="both"/>
        <w:rPr>
          <w:rFonts w:ascii="Arial" w:hAnsi="Arial" w:eastAsia="Arial" w:cs="Arial"/>
          <w:sz w:val="24"/>
          <w:szCs w:val="24"/>
        </w:rPr>
      </w:pPr>
      <w:r>
        <w:rPr>
          <w:rFonts w:ascii="Arial" w:hAnsi="Arial" w:eastAsia="Arial" w:cs="Arial"/>
          <w:sz w:val="24"/>
          <w:szCs w:val="24"/>
        </w:rPr>
        <w:t>En este campo se registran los comentarios del asesor con respecto a la cotización.</w:t>
      </w:r>
    </w:p>
    <w:p w:rsidR="00DB6D64" w:rsidRDefault="00625B30" w14:paraId="0000001F" w14:textId="77777777">
      <w:pPr>
        <w:pStyle w:val="Normal2"/>
        <w:ind w:left="720"/>
        <w:jc w:val="both"/>
        <w:rPr>
          <w:rFonts w:ascii="Arial" w:hAnsi="Arial" w:eastAsia="Arial" w:cs="Arial"/>
          <w:b/>
          <w:sz w:val="24"/>
          <w:szCs w:val="24"/>
        </w:rPr>
      </w:pPr>
      <w:r>
        <w:rPr>
          <w:rFonts w:ascii="Arial" w:hAnsi="Arial" w:eastAsia="Arial" w:cs="Arial"/>
          <w:b/>
          <w:sz w:val="24"/>
          <w:szCs w:val="24"/>
        </w:rPr>
        <w:t xml:space="preserve">Calendario </w:t>
      </w:r>
    </w:p>
    <w:p w:rsidR="00DB6D64" w:rsidRDefault="00625B30" w14:paraId="00000020" w14:textId="77777777">
      <w:pPr>
        <w:pStyle w:val="Normal2"/>
        <w:ind w:left="720"/>
        <w:jc w:val="both"/>
        <w:rPr>
          <w:rFonts w:ascii="Arial" w:hAnsi="Arial" w:eastAsia="Arial" w:cs="Arial"/>
          <w:sz w:val="24"/>
          <w:szCs w:val="24"/>
        </w:rPr>
      </w:pPr>
      <w:r>
        <w:rPr>
          <w:rFonts w:ascii="Arial" w:hAnsi="Arial" w:eastAsia="Arial" w:cs="Arial"/>
          <w:sz w:val="24"/>
          <w:szCs w:val="24"/>
        </w:rPr>
        <w:t>En el calendario podemos escoger la fecha y la hora en la que queremos comunicarnos con el cliente, una vez definidos todos los campos dar click en Agendar.</w:t>
      </w:r>
    </w:p>
    <w:p w:rsidR="00DB6D64" w:rsidRDefault="00625B30" w14:paraId="00000021" w14:textId="77777777">
      <w:pPr>
        <w:pStyle w:val="Normal2"/>
        <w:ind w:left="720"/>
        <w:jc w:val="center"/>
        <w:rPr>
          <w:rFonts w:ascii="Arial" w:hAnsi="Arial" w:eastAsia="Arial" w:cs="Arial"/>
          <w:b/>
          <w:sz w:val="24"/>
          <w:szCs w:val="24"/>
        </w:rPr>
      </w:pPr>
      <w:r>
        <w:rPr>
          <w:rFonts w:ascii="Arial" w:hAnsi="Arial" w:eastAsia="Arial" w:cs="Arial"/>
          <w:b/>
          <w:noProof/>
          <w:sz w:val="24"/>
          <w:szCs w:val="24"/>
        </w:rPr>
        <w:drawing>
          <wp:inline distT="0" distB="0" distL="0" distR="0" wp14:anchorId="7521FA3B" wp14:editId="07777777">
            <wp:extent cx="3507747" cy="1510913"/>
            <wp:effectExtent l="0" t="0" r="0" b="0"/>
            <wp:docPr id="9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8062" t="25525" r="26592"/>
                    <a:stretch>
                      <a:fillRect/>
                    </a:stretch>
                  </pic:blipFill>
                  <pic:spPr>
                    <a:xfrm>
                      <a:off x="0" y="0"/>
                      <a:ext cx="3507747" cy="1510913"/>
                    </a:xfrm>
                    <a:prstGeom prst="rect">
                      <a:avLst/>
                    </a:prstGeom>
                    <a:ln/>
                  </pic:spPr>
                </pic:pic>
              </a:graphicData>
            </a:graphic>
          </wp:inline>
        </w:drawing>
      </w:r>
    </w:p>
    <w:p w:rsidR="00DB6D64" w:rsidRDefault="00625B30" w14:paraId="00000022" w14:textId="77777777">
      <w:pPr>
        <w:pStyle w:val="Normal2"/>
        <w:numPr>
          <w:ilvl w:val="0"/>
          <w:numId w:val="1"/>
        </w:numPr>
        <w:jc w:val="both"/>
        <w:rPr>
          <w:rFonts w:ascii="Arial" w:hAnsi="Arial" w:eastAsia="Arial" w:cs="Arial"/>
          <w:b/>
          <w:sz w:val="24"/>
          <w:szCs w:val="24"/>
        </w:rPr>
      </w:pPr>
      <w:r>
        <w:rPr>
          <w:rFonts w:ascii="Arial" w:hAnsi="Arial" w:eastAsia="Arial" w:cs="Arial"/>
          <w:b/>
          <w:sz w:val="24"/>
          <w:szCs w:val="24"/>
        </w:rPr>
        <w:t xml:space="preserve">Cambio de Etapas </w:t>
      </w:r>
    </w:p>
    <w:p w:rsidR="00DB6D64" w:rsidRDefault="00625B30" w14:paraId="00000023" w14:textId="77777777">
      <w:pPr>
        <w:pStyle w:val="Normal2"/>
        <w:jc w:val="both"/>
        <w:rPr>
          <w:rFonts w:ascii="Arial" w:hAnsi="Arial" w:eastAsia="Arial" w:cs="Arial"/>
          <w:sz w:val="24"/>
          <w:szCs w:val="24"/>
        </w:rPr>
      </w:pPr>
      <w:r>
        <w:rPr>
          <w:rFonts w:ascii="Arial" w:hAnsi="Arial" w:eastAsia="Arial" w:cs="Arial"/>
          <w:sz w:val="24"/>
          <w:szCs w:val="24"/>
        </w:rPr>
        <w:t xml:space="preserve">Una vez que el asesor haya realizado la gestión, el último paso es registrar si se efectuó o desistió la venta. </w:t>
      </w:r>
    </w:p>
    <w:p w:rsidR="00DB6D64" w:rsidRDefault="00625B30" w14:paraId="00000024" w14:textId="77777777">
      <w:pPr>
        <w:pStyle w:val="Normal2"/>
        <w:jc w:val="both"/>
        <w:rPr>
          <w:rFonts w:ascii="Arial" w:hAnsi="Arial" w:eastAsia="Arial" w:cs="Arial"/>
          <w:sz w:val="24"/>
          <w:szCs w:val="24"/>
        </w:rPr>
      </w:pPr>
      <w:r>
        <w:rPr>
          <w:rFonts w:ascii="Arial" w:hAnsi="Arial" w:eastAsia="Arial" w:cs="Arial"/>
          <w:b/>
          <w:sz w:val="24"/>
          <w:szCs w:val="24"/>
        </w:rPr>
        <w:t>Venta:</w:t>
      </w:r>
      <w:r>
        <w:rPr>
          <w:rFonts w:ascii="Arial" w:hAnsi="Arial" w:eastAsia="Arial" w:cs="Arial"/>
          <w:sz w:val="24"/>
          <w:szCs w:val="24"/>
        </w:rPr>
        <w:t xml:space="preserve"> Cuando se realiza una venta, las etapas disponibles a ser actualizadas son las siguientes: COTIZADO-DOCUMENTADO- FACTURADO Y VEHÍCULO ENTREGADO.</w:t>
      </w:r>
    </w:p>
    <w:p w:rsidR="00DB6D64" w:rsidRDefault="00625B30" w14:paraId="00000025" w14:textId="77777777">
      <w:pPr>
        <w:pStyle w:val="Normal2"/>
        <w:jc w:val="center"/>
        <w:rPr>
          <w:rFonts w:ascii="Arial" w:hAnsi="Arial" w:eastAsia="Arial" w:cs="Arial"/>
          <w:sz w:val="24"/>
          <w:szCs w:val="24"/>
        </w:rPr>
      </w:pPr>
      <w:r>
        <w:rPr>
          <w:rFonts w:ascii="Arial" w:hAnsi="Arial" w:eastAsia="Arial" w:cs="Arial"/>
          <w:noProof/>
          <w:sz w:val="24"/>
          <w:szCs w:val="24"/>
        </w:rPr>
        <w:drawing>
          <wp:inline distT="0" distB="0" distL="0" distR="0" wp14:anchorId="7916547A" wp14:editId="07777777">
            <wp:extent cx="4953514" cy="1543210"/>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953514" cy="1543210"/>
                    </a:xfrm>
                    <a:prstGeom prst="rect">
                      <a:avLst/>
                    </a:prstGeom>
                    <a:ln/>
                  </pic:spPr>
                </pic:pic>
              </a:graphicData>
            </a:graphic>
          </wp:inline>
        </w:drawing>
      </w:r>
    </w:p>
    <w:p w:rsidR="00DB6D64" w:rsidRDefault="00625B30" w14:paraId="00000026" w14:textId="77777777">
      <w:pPr>
        <w:pStyle w:val="Normal2"/>
        <w:jc w:val="both"/>
        <w:rPr>
          <w:rFonts w:ascii="Arial" w:hAnsi="Arial" w:eastAsia="Arial" w:cs="Arial"/>
          <w:sz w:val="24"/>
          <w:szCs w:val="24"/>
        </w:rPr>
      </w:pPr>
      <w:r>
        <w:rPr>
          <w:rFonts w:ascii="Arial" w:hAnsi="Arial" w:eastAsia="Arial" w:cs="Arial"/>
          <w:b/>
          <w:sz w:val="24"/>
          <w:szCs w:val="24"/>
        </w:rPr>
        <w:t>Desistido:</w:t>
      </w:r>
      <w:r>
        <w:rPr>
          <w:rFonts w:ascii="Arial" w:hAnsi="Arial" w:eastAsia="Arial" w:cs="Arial"/>
          <w:sz w:val="24"/>
          <w:szCs w:val="24"/>
        </w:rPr>
        <w:t xml:space="preserve"> Al cambiar a Venta desistida, el asesor tendrá la opción de escoger la razón por la que abandona la gestión. </w:t>
      </w:r>
    </w:p>
    <w:p w:rsidR="00DB6D64" w:rsidRDefault="00625B30" w14:paraId="00000027" w14:textId="77777777">
      <w:pPr>
        <w:pStyle w:val="Normal2"/>
        <w:jc w:val="center"/>
        <w:rPr>
          <w:rFonts w:ascii="Arial" w:hAnsi="Arial" w:eastAsia="Arial" w:cs="Arial"/>
          <w:sz w:val="24"/>
          <w:szCs w:val="24"/>
        </w:rPr>
      </w:pPr>
      <w:r>
        <w:rPr>
          <w:rFonts w:ascii="Arial" w:hAnsi="Arial" w:eastAsia="Arial" w:cs="Arial"/>
          <w:noProof/>
          <w:sz w:val="24"/>
          <w:szCs w:val="24"/>
        </w:rPr>
        <w:drawing>
          <wp:inline distT="0" distB="0" distL="0" distR="0" wp14:anchorId="47B6DB25" wp14:editId="07777777">
            <wp:extent cx="5001682" cy="1524322"/>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01682" cy="1524322"/>
                    </a:xfrm>
                    <a:prstGeom prst="rect">
                      <a:avLst/>
                    </a:prstGeom>
                    <a:ln/>
                  </pic:spPr>
                </pic:pic>
              </a:graphicData>
            </a:graphic>
          </wp:inline>
        </w:drawing>
      </w:r>
    </w:p>
    <w:p w:rsidR="00DB6D64" w:rsidRDefault="00DB6D64" w14:paraId="00000028" w14:textId="77777777">
      <w:pPr>
        <w:pStyle w:val="Normal2"/>
        <w:spacing w:after="0"/>
        <w:ind w:left="720"/>
        <w:jc w:val="both"/>
        <w:rPr>
          <w:rFonts w:ascii="Arial" w:hAnsi="Arial" w:eastAsia="Arial" w:cs="Arial"/>
          <w:sz w:val="24"/>
          <w:szCs w:val="24"/>
        </w:rPr>
      </w:pPr>
    </w:p>
    <w:p w:rsidR="0C7EA7E3" w:rsidP="7FBB4E4A" w:rsidRDefault="0C7EA7E3" w14:paraId="2B62F0B4" w14:textId="55E75B45">
      <w:pPr>
        <w:pStyle w:val="Normal0"/>
        <w:numPr>
          <w:ilvl w:val="0"/>
          <w:numId w:val="1"/>
        </w:numPr>
        <w:spacing w:after="160" w:line="259" w:lineRule="auto"/>
        <w:jc w:val="both"/>
        <w:rPr>
          <w:rFonts w:ascii="Arial" w:hAnsi="Arial" w:eastAsia="Arial" w:cs="Arial"/>
          <w:b w:val="0"/>
          <w:bCs w:val="0"/>
          <w:i w:val="0"/>
          <w:iCs w:val="0"/>
          <w:caps w:val="0"/>
          <w:smallCaps w:val="0"/>
          <w:noProof w:val="0"/>
          <w:color w:val="000000" w:themeColor="text1" w:themeTint="FF" w:themeShade="FF"/>
          <w:sz w:val="24"/>
          <w:szCs w:val="24"/>
          <w:lang w:val="es-EC"/>
        </w:rPr>
      </w:pPr>
      <w:r w:rsidRPr="7FBB4E4A" w:rsidR="0C7EA7E3">
        <w:rPr>
          <w:rFonts w:ascii="Arial" w:hAnsi="Arial" w:eastAsia="Arial" w:cs="Arial"/>
          <w:b w:val="1"/>
          <w:bCs w:val="1"/>
          <w:i w:val="0"/>
          <w:iCs w:val="0"/>
          <w:caps w:val="0"/>
          <w:smallCaps w:val="0"/>
          <w:noProof w:val="0"/>
          <w:color w:val="000000" w:themeColor="text1" w:themeTint="FF" w:themeShade="FF"/>
          <w:sz w:val="24"/>
          <w:szCs w:val="24"/>
          <w:lang w:val="es-EC"/>
        </w:rPr>
        <w:t xml:space="preserve">Ver proforma y reenviar </w:t>
      </w:r>
    </w:p>
    <w:p w:rsidR="0C7EA7E3" w:rsidP="7FBB4E4A" w:rsidRDefault="0C7EA7E3" w14:paraId="5BC8763C" w14:textId="4E594C2C">
      <w:pPr>
        <w:pStyle w:val="Normal0"/>
        <w:spacing w:after="160" w:line="259" w:lineRule="auto"/>
        <w:ind w:left="360"/>
        <w:jc w:val="both"/>
        <w:rPr>
          <w:rFonts w:ascii="Arial" w:hAnsi="Arial" w:eastAsia="Arial" w:cs="Arial"/>
          <w:b w:val="0"/>
          <w:bCs w:val="0"/>
          <w:i w:val="0"/>
          <w:iCs w:val="0"/>
          <w:caps w:val="0"/>
          <w:smallCaps w:val="0"/>
          <w:noProof w:val="0"/>
          <w:color w:val="000000" w:themeColor="text1" w:themeTint="FF" w:themeShade="FF"/>
          <w:sz w:val="24"/>
          <w:szCs w:val="24"/>
          <w:lang w:val="es-EC"/>
        </w:rPr>
      </w:pPr>
      <w:r w:rsidRPr="7FBB4E4A" w:rsidR="0C7EA7E3">
        <w:rPr>
          <w:rFonts w:ascii="Arial" w:hAnsi="Arial" w:eastAsia="Arial" w:cs="Arial"/>
          <w:b w:val="0"/>
          <w:bCs w:val="0"/>
          <w:i w:val="0"/>
          <w:iCs w:val="0"/>
          <w:caps w:val="0"/>
          <w:smallCaps w:val="0"/>
          <w:noProof w:val="0"/>
          <w:color w:val="000000" w:themeColor="text1" w:themeTint="FF" w:themeShade="FF"/>
          <w:sz w:val="24"/>
          <w:szCs w:val="24"/>
          <w:lang w:val="es-EC"/>
        </w:rPr>
        <w:t>El asesor dentro del módulo de mis seguimientos puede Enviar Link de la cotización al whatsapp por medio de la siguiente acción, primero dar click en el boton “Enviar link Cotización” para copiar el enlace y luego dar click en bón Whatsapp “Whatsapp” para ir directo a la aplicación de Wsp.</w:t>
      </w:r>
    </w:p>
    <w:p w:rsidR="0C7EA7E3" w:rsidP="7FBB4E4A" w:rsidRDefault="0C7EA7E3" w14:paraId="14EFFCC8" w14:textId="45AE9765">
      <w:pPr>
        <w:pStyle w:val="Normal0"/>
        <w:spacing w:after="160" w:line="259" w:lineRule="auto"/>
        <w:ind w:left="360"/>
        <w:jc w:val="both"/>
        <w:rPr>
          <w:rFonts w:ascii="Calibri" w:hAnsi="Calibri" w:eastAsia="Calibri" w:cs="Calibri"/>
          <w:b w:val="0"/>
          <w:bCs w:val="0"/>
          <w:i w:val="0"/>
          <w:iCs w:val="0"/>
          <w:caps w:val="0"/>
          <w:smallCaps w:val="0"/>
          <w:noProof w:val="0"/>
          <w:color w:val="000000" w:themeColor="text1" w:themeTint="FF" w:themeShade="FF"/>
          <w:sz w:val="22"/>
          <w:szCs w:val="22"/>
          <w:lang w:val="es-EC"/>
        </w:rPr>
      </w:pPr>
      <w:r w:rsidRPr="7FBB4E4A" w:rsidR="0C7EA7E3">
        <w:rPr>
          <w:rFonts w:ascii="Arial" w:hAnsi="Arial" w:eastAsia="Arial" w:cs="Arial"/>
          <w:b w:val="0"/>
          <w:bCs w:val="0"/>
          <w:i w:val="0"/>
          <w:iCs w:val="0"/>
          <w:caps w:val="0"/>
          <w:smallCaps w:val="0"/>
          <w:noProof w:val="0"/>
          <w:color w:val="000000" w:themeColor="text1" w:themeTint="FF" w:themeShade="FF"/>
          <w:sz w:val="24"/>
          <w:szCs w:val="24"/>
          <w:lang w:val="es-EC"/>
        </w:rPr>
        <w:t xml:space="preserve">Al dar click en “Ver cotización” se puede ver la cotización que fue enviada al cliente. </w:t>
      </w:r>
      <w:r w:rsidR="0C7EA7E3">
        <w:drawing>
          <wp:inline wp14:editId="24D811EE" wp14:anchorId="3AE006C3">
            <wp:extent cx="5391152" cy="638175"/>
            <wp:effectExtent l="0" t="0" r="0" b="0"/>
            <wp:docPr id="1736323914" name="" title=""/>
            <wp:cNvGraphicFramePr>
              <a:graphicFrameLocks noChangeAspect="1"/>
            </wp:cNvGraphicFramePr>
            <a:graphic>
              <a:graphicData uri="http://schemas.openxmlformats.org/drawingml/2006/picture">
                <pic:pic>
                  <pic:nvPicPr>
                    <pic:cNvPr id="0" name=""/>
                    <pic:cNvPicPr/>
                  </pic:nvPicPr>
                  <pic:blipFill>
                    <a:blip r:embed="R9fbfdadd18fd49fb">
                      <a:extLst>
                        <a:ext xmlns:a="http://schemas.openxmlformats.org/drawingml/2006/main" uri="{28A0092B-C50C-407E-A947-70E740481C1C}">
                          <a14:useLocalDpi val="0"/>
                        </a:ext>
                      </a:extLst>
                    </a:blip>
                    <a:stretch>
                      <a:fillRect/>
                    </a:stretch>
                  </pic:blipFill>
                  <pic:spPr>
                    <a:xfrm>
                      <a:off x="0" y="0"/>
                      <a:ext cx="5391152" cy="638175"/>
                    </a:xfrm>
                    <a:prstGeom prst="rect">
                      <a:avLst/>
                    </a:prstGeom>
                  </pic:spPr>
                </pic:pic>
              </a:graphicData>
            </a:graphic>
          </wp:inline>
        </w:drawing>
      </w:r>
    </w:p>
    <w:p w:rsidR="7FBB4E4A" w:rsidP="7FBB4E4A" w:rsidRDefault="7FBB4E4A" w14:paraId="7475C5A3" w14:textId="7F870B46">
      <w:pPr>
        <w:pStyle w:val="Normal2"/>
        <w:ind w:left="360"/>
        <w:jc w:val="both"/>
        <w:rPr>
          <w:rFonts w:ascii="Arial" w:hAnsi="Arial" w:eastAsia="Arial" w:cs="Arial"/>
          <w:sz w:val="24"/>
          <w:szCs w:val="24"/>
        </w:rPr>
      </w:pPr>
    </w:p>
    <w:p w:rsidR="00DB6D64" w:rsidRDefault="00625B30" w14:paraId="0000002D" w14:textId="77777777">
      <w:pPr>
        <w:pStyle w:val="Normal2"/>
        <w:numPr>
          <w:ilvl w:val="0"/>
          <w:numId w:val="1"/>
        </w:numPr>
        <w:jc w:val="both"/>
        <w:rPr>
          <w:rFonts w:ascii="Arial" w:hAnsi="Arial" w:eastAsia="Arial" w:cs="Arial"/>
          <w:b/>
          <w:sz w:val="24"/>
          <w:szCs w:val="24"/>
        </w:rPr>
      </w:pPr>
      <w:r w:rsidRPr="7FBB4E4A" w:rsidR="00625B30">
        <w:rPr>
          <w:rFonts w:ascii="Arial" w:hAnsi="Arial" w:eastAsia="Arial" w:cs="Arial"/>
          <w:b w:val="1"/>
          <w:bCs w:val="1"/>
          <w:sz w:val="24"/>
          <w:szCs w:val="24"/>
        </w:rPr>
        <w:t xml:space="preserve">Agregar Modelos a la cotización existente </w:t>
      </w:r>
    </w:p>
    <w:p w:rsidR="00DB6D64" w:rsidRDefault="00625B30" w14:paraId="0000002E" w14:textId="611E41BC">
      <w:pPr>
        <w:pStyle w:val="Normal2"/>
        <w:ind w:left="360"/>
        <w:jc w:val="both"/>
        <w:rPr>
          <w:rFonts w:ascii="Arial" w:hAnsi="Arial" w:eastAsia="Arial" w:cs="Arial"/>
          <w:sz w:val="24"/>
          <w:szCs w:val="24"/>
        </w:rPr>
      </w:pPr>
      <w:r w:rsidRPr="7FBB4E4A" w:rsidR="00625B30">
        <w:rPr>
          <w:rFonts w:ascii="Arial" w:hAnsi="Arial" w:eastAsia="Arial" w:cs="Arial"/>
          <w:sz w:val="24"/>
          <w:szCs w:val="24"/>
        </w:rPr>
        <w:t xml:space="preserve">El asesor tiene la opción de agregar </w:t>
      </w:r>
      <w:r w:rsidRPr="7FBB4E4A" w:rsidR="6F897A74">
        <w:rPr>
          <w:rFonts w:ascii="Arial" w:hAnsi="Arial" w:eastAsia="Arial" w:cs="Arial"/>
          <w:sz w:val="24"/>
          <w:szCs w:val="24"/>
        </w:rPr>
        <w:t>motocicletas</w:t>
      </w:r>
      <w:r w:rsidRPr="7FBB4E4A" w:rsidR="00625B30">
        <w:rPr>
          <w:rFonts w:ascii="Arial" w:hAnsi="Arial" w:eastAsia="Arial" w:cs="Arial"/>
          <w:sz w:val="24"/>
          <w:szCs w:val="24"/>
        </w:rPr>
        <w:t xml:space="preserve">  y</w:t>
      </w:r>
      <w:r w:rsidRPr="7FBB4E4A" w:rsidR="00625B30">
        <w:rPr>
          <w:rFonts w:ascii="Arial" w:hAnsi="Arial" w:eastAsia="Arial" w:cs="Arial"/>
          <w:sz w:val="24"/>
          <w:szCs w:val="24"/>
        </w:rPr>
        <w:t xml:space="preserve"> formas de pago a una cotización ya existente.</w:t>
      </w:r>
    </w:p>
    <w:p w:rsidR="00DB6D64" w:rsidP="7FBB4E4A" w:rsidRDefault="00DB6D64" w14:paraId="00000033" w14:textId="3F7746EB">
      <w:pPr>
        <w:pStyle w:val="Normal2"/>
        <w:ind/>
        <w:jc w:val="center"/>
      </w:pPr>
      <w:r w:rsidR="32698328">
        <w:drawing>
          <wp:inline wp14:editId="6303DF60" wp14:anchorId="5067A5B1">
            <wp:extent cx="5391152" cy="2790825"/>
            <wp:effectExtent l="0" t="0" r="0" b="0"/>
            <wp:docPr id="1444768118" name="" title=""/>
            <wp:cNvGraphicFramePr>
              <a:graphicFrameLocks noChangeAspect="1"/>
            </wp:cNvGraphicFramePr>
            <a:graphic>
              <a:graphicData uri="http://schemas.openxmlformats.org/drawingml/2006/picture">
                <pic:pic>
                  <pic:nvPicPr>
                    <pic:cNvPr id="0" name=""/>
                    <pic:cNvPicPr/>
                  </pic:nvPicPr>
                  <pic:blipFill>
                    <a:blip r:embed="Rf0336203e1b94277">
                      <a:extLst>
                        <a:ext xmlns:a="http://schemas.openxmlformats.org/drawingml/2006/main" uri="{28A0092B-C50C-407E-A947-70E740481C1C}">
                          <a14:useLocalDpi val="0"/>
                        </a:ext>
                      </a:extLst>
                    </a:blip>
                    <a:stretch>
                      <a:fillRect/>
                    </a:stretch>
                  </pic:blipFill>
                  <pic:spPr>
                    <a:xfrm>
                      <a:off x="0" y="0"/>
                      <a:ext cx="5391152" cy="2790825"/>
                    </a:xfrm>
                    <a:prstGeom prst="rect">
                      <a:avLst/>
                    </a:prstGeom>
                  </pic:spPr>
                </pic:pic>
              </a:graphicData>
            </a:graphic>
          </wp:inline>
        </w:drawing>
      </w:r>
    </w:p>
    <w:p w:rsidR="00DB6D64" w:rsidRDefault="00DB6D64" w14:paraId="00000034" w14:textId="77777777">
      <w:pPr>
        <w:pStyle w:val="Normal2"/>
        <w:ind w:left="360"/>
        <w:jc w:val="both"/>
        <w:rPr>
          <w:rFonts w:ascii="Arial" w:hAnsi="Arial" w:eastAsia="Arial" w:cs="Arial"/>
          <w:b/>
          <w:sz w:val="24"/>
          <w:szCs w:val="24"/>
          <w:u w:val="single"/>
        </w:rPr>
      </w:pPr>
    </w:p>
    <w:p w:rsidR="00DB6D64" w:rsidP="5356096D" w:rsidRDefault="00625B30" w14:paraId="00000035" w14:textId="22E17CBB">
      <w:pPr>
        <w:pStyle w:val="Normal2"/>
        <w:ind w:left="360"/>
        <w:jc w:val="both"/>
        <w:rPr>
          <w:rFonts w:ascii="Arial" w:hAnsi="Arial" w:eastAsia="Arial" w:cs="Arial"/>
          <w:b w:val="1"/>
          <w:bCs w:val="1"/>
          <w:sz w:val="24"/>
          <w:szCs w:val="24"/>
          <w:u w:val="single"/>
        </w:rPr>
      </w:pPr>
      <w:r w:rsidRPr="7FBB4E4A" w:rsidR="00625B30">
        <w:rPr>
          <w:rFonts w:ascii="Arial" w:hAnsi="Arial" w:eastAsia="Arial" w:cs="Arial"/>
          <w:b w:val="1"/>
          <w:bCs w:val="1"/>
          <w:sz w:val="24"/>
          <w:szCs w:val="24"/>
          <w:u w:val="single"/>
        </w:rPr>
        <w:t xml:space="preserve">Agregar </w:t>
      </w:r>
      <w:r w:rsidRPr="7FBB4E4A" w:rsidR="6BB685D6">
        <w:rPr>
          <w:rFonts w:ascii="Arial" w:hAnsi="Arial" w:eastAsia="Arial" w:cs="Arial"/>
          <w:b w:val="1"/>
          <w:bCs w:val="1"/>
          <w:sz w:val="24"/>
          <w:szCs w:val="24"/>
          <w:u w:val="single"/>
        </w:rPr>
        <w:t>Motocicletas</w:t>
      </w:r>
    </w:p>
    <w:p w:rsidR="00DB6D64" w:rsidRDefault="00625B30" w14:paraId="00000036" w14:textId="1AE9B7AB">
      <w:pPr>
        <w:pStyle w:val="Normal2"/>
        <w:jc w:val="center"/>
      </w:pPr>
      <w:r w:rsidR="2063A0FF">
        <w:drawing>
          <wp:inline wp14:editId="0B459EBC" wp14:anchorId="72E894BF">
            <wp:extent cx="5391152" cy="1819275"/>
            <wp:effectExtent l="0" t="0" r="0" b="0"/>
            <wp:docPr id="1796214915" name="" title=""/>
            <wp:cNvGraphicFramePr>
              <a:graphicFrameLocks noChangeAspect="1"/>
            </wp:cNvGraphicFramePr>
            <a:graphic>
              <a:graphicData uri="http://schemas.openxmlformats.org/drawingml/2006/picture">
                <pic:pic>
                  <pic:nvPicPr>
                    <pic:cNvPr id="0" name=""/>
                    <pic:cNvPicPr/>
                  </pic:nvPicPr>
                  <pic:blipFill>
                    <a:blip r:embed="R9127463539ee4e49">
                      <a:extLst>
                        <a:ext xmlns:a="http://schemas.openxmlformats.org/drawingml/2006/main" uri="{28A0092B-C50C-407E-A947-70E740481C1C}">
                          <a14:useLocalDpi val="0"/>
                        </a:ext>
                      </a:extLst>
                    </a:blip>
                    <a:stretch>
                      <a:fillRect/>
                    </a:stretch>
                  </pic:blipFill>
                  <pic:spPr>
                    <a:xfrm>
                      <a:off x="0" y="0"/>
                      <a:ext cx="5391152" cy="1819275"/>
                    </a:xfrm>
                    <a:prstGeom prst="rect">
                      <a:avLst/>
                    </a:prstGeom>
                  </pic:spPr>
                </pic:pic>
              </a:graphicData>
            </a:graphic>
          </wp:inline>
        </w:drawing>
      </w:r>
      <w:r>
        <w:br/>
      </w:r>
    </w:p>
    <w:p w:rsidR="00DB6D64" w:rsidRDefault="00625B30" w14:paraId="00000037" w14:textId="77777777">
      <w:pPr>
        <w:pStyle w:val="Normal2"/>
        <w:ind w:left="360"/>
        <w:jc w:val="both"/>
        <w:rPr>
          <w:rFonts w:ascii="Arial" w:hAnsi="Arial" w:eastAsia="Arial" w:cs="Arial"/>
          <w:sz w:val="24"/>
          <w:szCs w:val="24"/>
        </w:rPr>
      </w:pPr>
      <w:r w:rsidRPr="7FBB4E4A" w:rsidR="00625B30">
        <w:rPr>
          <w:rFonts w:ascii="Arial" w:hAnsi="Arial" w:eastAsia="Arial" w:cs="Arial"/>
          <w:sz w:val="24"/>
          <w:szCs w:val="24"/>
        </w:rPr>
        <w:t>El asesor rellena todos los campos y seleccionar siguiente</w:t>
      </w:r>
    </w:p>
    <w:p w:rsidR="00DB6D64" w:rsidRDefault="00625B30" w14:paraId="00000038" w14:textId="33864F4E">
      <w:pPr>
        <w:pStyle w:val="Normal2"/>
        <w:ind w:left="360"/>
        <w:jc w:val="center"/>
      </w:pPr>
      <w:r w:rsidR="3DD62A54">
        <w:drawing>
          <wp:inline wp14:editId="374D3CA3" wp14:anchorId="36152B0A">
            <wp:extent cx="5391152" cy="2790825"/>
            <wp:effectExtent l="0" t="0" r="0" b="0"/>
            <wp:docPr id="667484970" name="" title=""/>
            <wp:cNvGraphicFramePr>
              <a:graphicFrameLocks noChangeAspect="1"/>
            </wp:cNvGraphicFramePr>
            <a:graphic>
              <a:graphicData uri="http://schemas.openxmlformats.org/drawingml/2006/picture">
                <pic:pic>
                  <pic:nvPicPr>
                    <pic:cNvPr id="0" name=""/>
                    <pic:cNvPicPr/>
                  </pic:nvPicPr>
                  <pic:blipFill>
                    <a:blip r:embed="R3f65303c65e44718">
                      <a:extLst>
                        <a:ext xmlns:a="http://schemas.openxmlformats.org/drawingml/2006/main" uri="{28A0092B-C50C-407E-A947-70E740481C1C}">
                          <a14:useLocalDpi val="0"/>
                        </a:ext>
                      </a:extLst>
                    </a:blip>
                    <a:stretch>
                      <a:fillRect/>
                    </a:stretch>
                  </pic:blipFill>
                  <pic:spPr>
                    <a:xfrm>
                      <a:off x="0" y="0"/>
                      <a:ext cx="5391152" cy="2790825"/>
                    </a:xfrm>
                    <a:prstGeom prst="rect">
                      <a:avLst/>
                    </a:prstGeom>
                  </pic:spPr>
                </pic:pic>
              </a:graphicData>
            </a:graphic>
          </wp:inline>
        </w:drawing>
      </w:r>
      <w:r>
        <w:br/>
      </w:r>
    </w:p>
    <w:p w:rsidR="00DB6D64" w:rsidRDefault="00625B30" w14:paraId="00000039" w14:textId="77777777">
      <w:pPr>
        <w:pStyle w:val="Normal2"/>
        <w:ind w:left="360"/>
        <w:jc w:val="both"/>
        <w:rPr>
          <w:rFonts w:ascii="Arial" w:hAnsi="Arial" w:eastAsia="Arial" w:cs="Arial"/>
          <w:b/>
          <w:sz w:val="24"/>
          <w:szCs w:val="24"/>
          <w:u w:val="single"/>
        </w:rPr>
      </w:pPr>
      <w:r>
        <w:rPr>
          <w:rFonts w:ascii="Arial" w:hAnsi="Arial" w:eastAsia="Arial" w:cs="Arial"/>
          <w:b/>
          <w:sz w:val="24"/>
          <w:szCs w:val="24"/>
          <w:u w:val="single"/>
        </w:rPr>
        <w:t>Agregar formas de Pago</w:t>
      </w:r>
    </w:p>
    <w:p w:rsidR="00DB6D64" w:rsidRDefault="00625B30" w14:paraId="0000003A" w14:textId="77777777">
      <w:pPr>
        <w:pStyle w:val="Normal2"/>
        <w:jc w:val="both"/>
        <w:rPr>
          <w:rFonts w:ascii="Arial" w:hAnsi="Arial" w:eastAsia="Arial" w:cs="Arial"/>
          <w:sz w:val="24"/>
          <w:szCs w:val="24"/>
        </w:rPr>
      </w:pPr>
      <w:r w:rsidRPr="7FBB4E4A" w:rsidR="00625B30">
        <w:rPr>
          <w:rFonts w:ascii="Arial" w:hAnsi="Arial" w:eastAsia="Arial" w:cs="Arial"/>
          <w:sz w:val="24"/>
          <w:szCs w:val="24"/>
        </w:rPr>
        <w:t>El asesor selecciona la forma de pago Contado o financiado, se puede configurar un descuento en caso que se desee reflejar la transacción  y seguido de la acción de agregar  y finalizamos en  guardar.</w:t>
      </w:r>
    </w:p>
    <w:p w:rsidR="00DB6D64" w:rsidRDefault="00625B30" w14:paraId="0000003B" w14:textId="00F3C713">
      <w:pPr>
        <w:pStyle w:val="Normal2"/>
        <w:jc w:val="center"/>
      </w:pPr>
      <w:r w:rsidR="7B1F0E24">
        <w:drawing>
          <wp:inline wp14:editId="3FD9BACF" wp14:anchorId="3914C0C2">
            <wp:extent cx="5391152" cy="2381250"/>
            <wp:effectExtent l="0" t="0" r="0" b="0"/>
            <wp:docPr id="885651080" name="" title=""/>
            <wp:cNvGraphicFramePr>
              <a:graphicFrameLocks noChangeAspect="1"/>
            </wp:cNvGraphicFramePr>
            <a:graphic>
              <a:graphicData uri="http://schemas.openxmlformats.org/drawingml/2006/picture">
                <pic:pic>
                  <pic:nvPicPr>
                    <pic:cNvPr id="0" name=""/>
                    <pic:cNvPicPr/>
                  </pic:nvPicPr>
                  <pic:blipFill>
                    <a:blip r:embed="R9df26c61786e46bf">
                      <a:extLst>
                        <a:ext xmlns:a="http://schemas.openxmlformats.org/drawingml/2006/main" uri="{28A0092B-C50C-407E-A947-70E740481C1C}">
                          <a14:useLocalDpi val="0"/>
                        </a:ext>
                      </a:extLst>
                    </a:blip>
                    <a:stretch>
                      <a:fillRect/>
                    </a:stretch>
                  </pic:blipFill>
                  <pic:spPr>
                    <a:xfrm>
                      <a:off x="0" y="0"/>
                      <a:ext cx="5391152" cy="2381250"/>
                    </a:xfrm>
                    <a:prstGeom prst="rect">
                      <a:avLst/>
                    </a:prstGeom>
                  </pic:spPr>
                </pic:pic>
              </a:graphicData>
            </a:graphic>
          </wp:inline>
        </w:drawing>
      </w:r>
      <w:r>
        <w:br/>
      </w:r>
    </w:p>
    <w:p w:rsidR="00DB6D64" w:rsidRDefault="00DB6D64" w14:paraId="0000003C" w14:textId="77777777">
      <w:pPr>
        <w:pStyle w:val="Normal2"/>
        <w:spacing w:after="0"/>
        <w:jc w:val="both"/>
        <w:rPr>
          <w:rFonts w:ascii="Arial" w:hAnsi="Arial" w:eastAsia="Arial" w:cs="Arial"/>
          <w:sz w:val="24"/>
          <w:szCs w:val="24"/>
        </w:rPr>
      </w:pPr>
    </w:p>
    <w:p w:rsidR="00DB6D64" w:rsidP="5356096D" w:rsidRDefault="00625B30" w14:paraId="0000003D" w14:textId="53D2E112">
      <w:pPr>
        <w:pStyle w:val="Normal2"/>
        <w:spacing w:after="0"/>
        <w:jc w:val="both"/>
        <w:rPr>
          <w:rFonts w:ascii="Arial" w:hAnsi="Arial" w:eastAsia="Arial" w:cs="Arial"/>
          <w:b w:val="1"/>
          <w:bCs w:val="1"/>
          <w:sz w:val="24"/>
          <w:szCs w:val="24"/>
          <w:u w:val="single"/>
        </w:rPr>
      </w:pPr>
      <w:r w:rsidRPr="5356096D" w:rsidR="00625B30">
        <w:rPr>
          <w:rFonts w:ascii="Arial" w:hAnsi="Arial" w:eastAsia="Arial" w:cs="Arial"/>
          <w:b w:val="1"/>
          <w:bCs w:val="1"/>
          <w:sz w:val="24"/>
          <w:szCs w:val="24"/>
          <w:u w:val="single"/>
        </w:rPr>
        <w:t xml:space="preserve">Registrar reservas de </w:t>
      </w:r>
      <w:r w:rsidRPr="5356096D" w:rsidR="6F897A74">
        <w:rPr>
          <w:rFonts w:ascii="Arial" w:hAnsi="Arial" w:eastAsia="Arial" w:cs="Arial"/>
          <w:b w:val="1"/>
          <w:bCs w:val="1"/>
          <w:sz w:val="24"/>
          <w:szCs w:val="24"/>
          <w:u w:val="single"/>
        </w:rPr>
        <w:t>motocicletas</w:t>
      </w:r>
    </w:p>
    <w:p w:rsidR="00DB6D64" w:rsidRDefault="00DB6D64" w14:paraId="0000003E" w14:textId="77777777">
      <w:pPr>
        <w:pStyle w:val="Normal2"/>
        <w:spacing w:after="0"/>
        <w:jc w:val="both"/>
        <w:rPr>
          <w:rFonts w:ascii="Arial" w:hAnsi="Arial" w:eastAsia="Arial" w:cs="Arial"/>
          <w:b/>
          <w:sz w:val="24"/>
          <w:szCs w:val="24"/>
          <w:u w:val="single"/>
        </w:rPr>
      </w:pPr>
    </w:p>
    <w:p w:rsidR="00DB6D64" w:rsidRDefault="00625B30" w14:paraId="0000003F" w14:textId="77777777">
      <w:pPr>
        <w:pStyle w:val="Normal2"/>
        <w:spacing w:after="0"/>
        <w:jc w:val="both"/>
        <w:rPr>
          <w:rFonts w:ascii="Arial" w:hAnsi="Arial" w:eastAsia="Arial" w:cs="Arial"/>
          <w:sz w:val="24"/>
          <w:szCs w:val="24"/>
        </w:rPr>
      </w:pPr>
      <w:r>
        <w:rPr>
          <w:rFonts w:ascii="Arial" w:hAnsi="Arial" w:eastAsia="Arial" w:cs="Arial"/>
          <w:sz w:val="24"/>
          <w:szCs w:val="24"/>
        </w:rPr>
        <w:t>En el detalle del vehículo existe la opción de reservar , al dar click se le abre el formulario de reserva .Llena todos los campos y se crea una SOLICITUD DE RESERVA , la misma que va ha ser aprobada por el jefe o gerente de VITRINA.</w:t>
      </w:r>
    </w:p>
    <w:p w:rsidR="00DB6D64" w:rsidRDefault="00DB6D64" w14:paraId="00000040" w14:textId="77777777">
      <w:pPr>
        <w:pStyle w:val="Normal2"/>
        <w:spacing w:after="0"/>
        <w:jc w:val="both"/>
        <w:rPr>
          <w:rFonts w:ascii="Arial" w:hAnsi="Arial" w:eastAsia="Arial" w:cs="Arial"/>
          <w:sz w:val="24"/>
          <w:szCs w:val="24"/>
        </w:rPr>
      </w:pPr>
    </w:p>
    <w:p w:rsidR="00DB6D64" w:rsidRDefault="00625B30" w14:paraId="00000041" w14:textId="77777777">
      <w:pPr>
        <w:pStyle w:val="Normal2"/>
        <w:spacing w:after="0"/>
        <w:jc w:val="both"/>
        <w:rPr>
          <w:rFonts w:ascii="Arial" w:hAnsi="Arial" w:eastAsia="Arial" w:cs="Arial"/>
          <w:sz w:val="24"/>
          <w:szCs w:val="24"/>
        </w:rPr>
      </w:pPr>
      <w:r>
        <w:rPr>
          <w:rFonts w:ascii="Arial" w:hAnsi="Arial" w:eastAsia="Arial" w:cs="Arial"/>
          <w:noProof/>
          <w:sz w:val="24"/>
          <w:szCs w:val="24"/>
        </w:rPr>
        <w:drawing>
          <wp:inline distT="114300" distB="114300" distL="114300" distR="114300" wp14:anchorId="662D7C7F" wp14:editId="07777777">
            <wp:extent cx="5399730" cy="3670300"/>
            <wp:effectExtent l="0" t="0" r="0" b="0"/>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399730" cy="3670300"/>
                    </a:xfrm>
                    <a:prstGeom prst="rect">
                      <a:avLst/>
                    </a:prstGeom>
                    <a:ln/>
                  </pic:spPr>
                </pic:pic>
              </a:graphicData>
            </a:graphic>
          </wp:inline>
        </w:drawing>
      </w:r>
      <w:r>
        <w:rPr>
          <w:rFonts w:ascii="Arial" w:hAnsi="Arial" w:eastAsia="Arial" w:cs="Arial"/>
          <w:sz w:val="24"/>
          <w:szCs w:val="24"/>
        </w:rPr>
        <w:t xml:space="preserve"> </w:t>
      </w:r>
    </w:p>
    <w:p w:rsidR="00DB6D64" w:rsidRDefault="00DB6D64" w14:paraId="00000042" w14:textId="77777777">
      <w:pPr>
        <w:pStyle w:val="Normal2"/>
        <w:jc w:val="both"/>
        <w:rPr>
          <w:rFonts w:ascii="Arial" w:hAnsi="Arial" w:eastAsia="Arial" w:cs="Arial"/>
          <w:b/>
          <w:i/>
          <w:sz w:val="24"/>
          <w:szCs w:val="24"/>
        </w:rPr>
      </w:pPr>
    </w:p>
    <w:sectPr w:rsidR="00DB6D64">
      <w:headerReference w:type="default" r:id="rId24"/>
      <w:footerReference w:type="default" r:id="rId25"/>
      <w:pgSz w:w="11906" w:h="16838" w:orient="portrait"/>
      <w:pgMar w:top="170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5B30" w:rsidRDefault="00625B30" w14:paraId="6E8F04E2" w14:textId="77777777">
      <w:pPr>
        <w:spacing w:after="0" w:line="240" w:lineRule="auto"/>
      </w:pPr>
      <w:r>
        <w:separator/>
      </w:r>
    </w:p>
  </w:endnote>
  <w:endnote w:type="continuationSeparator" w:id="0">
    <w:p w:rsidR="00625B30" w:rsidRDefault="00625B30" w14:paraId="0E4B549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B6D64" w:rsidRDefault="00625B30" w14:paraId="00000044" w14:textId="77777777">
    <w:pPr>
      <w:pStyle w:val="Normal2"/>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27F62BFF" wp14:editId="07777777">
          <wp:simplePos x="0" y="0"/>
          <wp:positionH relativeFrom="column">
            <wp:posOffset>-1061081</wp:posOffset>
          </wp:positionH>
          <wp:positionV relativeFrom="paragraph">
            <wp:posOffset>-70481</wp:posOffset>
          </wp:positionV>
          <wp:extent cx="7543800" cy="676275"/>
          <wp:effectExtent l="0" t="0" r="0" b="0"/>
          <wp:wrapNone/>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43800" cy="6762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5B30" w:rsidRDefault="00625B30" w14:paraId="40FECBE0" w14:textId="77777777">
      <w:pPr>
        <w:spacing w:after="0" w:line="240" w:lineRule="auto"/>
      </w:pPr>
      <w:r>
        <w:separator/>
      </w:r>
    </w:p>
  </w:footnote>
  <w:footnote w:type="continuationSeparator" w:id="0">
    <w:p w:rsidR="00625B30" w:rsidRDefault="00625B30" w14:paraId="26F8812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B6D64" w:rsidP="7FBB4E4A" w:rsidRDefault="00625B30" w14:paraId="00000043" w14:textId="5913D832">
    <w:pPr>
      <w:pStyle w:val="Normal2"/>
      <w:pBdr>
        <w:top w:val="nil" w:color="000000" w:sz="0" w:space="0"/>
        <w:left w:val="nil" w:color="000000" w:sz="0" w:space="0"/>
        <w:bottom w:val="nil" w:color="000000" w:sz="0" w:space="0"/>
        <w:right w:val="nil" w:color="000000" w:sz="0" w:space="0"/>
        <w:between w:val="nil" w:color="000000" w:sz="0" w:space="0"/>
      </w:pBdr>
      <w:tabs>
        <w:tab w:val="center" w:pos="4252"/>
        <w:tab w:val="right" w:pos="8504"/>
      </w:tabs>
      <w:spacing w:after="0" w:line="240" w:lineRule="auto"/>
      <w:rPr>
        <w:color w:val="000000"/>
      </w:rPr>
    </w:pPr>
    <w:r w:rsidR="7FBB4E4A">
      <w:drawing>
        <wp:inline wp14:editId="0B779B0B" wp14:anchorId="490F6C41">
          <wp:extent cx="5391152" cy="1000125"/>
          <wp:effectExtent l="0" t="0" r="0" b="0"/>
          <wp:docPr id="400535403" name="" title=""/>
          <wp:cNvGraphicFramePr>
            <a:graphicFrameLocks noChangeAspect="1"/>
          </wp:cNvGraphicFramePr>
          <a:graphic>
            <a:graphicData uri="http://schemas.openxmlformats.org/drawingml/2006/picture">
              <pic:pic>
                <pic:nvPicPr>
                  <pic:cNvPr id="0" name=""/>
                  <pic:cNvPicPr/>
                </pic:nvPicPr>
                <pic:blipFill>
                  <a:blip r:embed="R78654c9be1ae46ae">
                    <a:extLst>
                      <a:ext xmlns:a="http://schemas.openxmlformats.org/drawingml/2006/main" uri="{28A0092B-C50C-407E-A947-70E740481C1C}">
                        <a14:useLocalDpi val="0"/>
                      </a:ext>
                    </a:extLst>
                  </a:blip>
                  <a:stretch>
                    <a:fillRect/>
                  </a:stretch>
                </pic:blipFill>
                <pic:spPr>
                  <a:xfrm>
                    <a:off x="0" y="0"/>
                    <a:ext cx="5391152" cy="1000125"/>
                  </a:xfrm>
                  <a:prstGeom prst="rect">
                    <a:avLst/>
                  </a:prstGeom>
                </pic:spPr>
              </pic:pic>
            </a:graphicData>
          </a:graphic>
        </wp:inline>
      </w:drawing>
    </w:r>
    <w:r>
      <w:br/>
    </w:r>
    <w:r w:rsidRPr="7FBB4E4A" w:rsidR="7FBB4E4A">
      <w:rPr>
        <w:color w:val="000000" w:themeColor="text1" w:themeTint="FF" w:themeShade="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nsid w:val="603aa18f"/>
    <w:multiLevelType xmlns:w="http://schemas.openxmlformats.org/wordprocessingml/2006/main" w:val="multilevel"/>
    <w:lvl xmlns:w="http://schemas.openxmlformats.org/wordprocessingml/2006/main" w:ilvl="0">
      <w:start w:val="6"/>
      <w:numFmt w:val="decimal"/>
      <w:lvlText w:val="%1)"/>
      <w:lvlJc w:val="left"/>
      <w:pPr>
        <w:ind w:left="36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4C72939"/>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1441C07"/>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3">
    <w:abstractNumId w:val="2"/>
  </w:num>
  <w:num w:numId="1" w16cid:durableId="737358278">
    <w:abstractNumId w:val="1"/>
  </w:num>
  <w:num w:numId="2" w16cid:durableId="288049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64"/>
    <w:rsid w:val="00625B30"/>
    <w:rsid w:val="00DB6D64"/>
    <w:rsid w:val="0C7EA7E3"/>
    <w:rsid w:val="111B2C37"/>
    <w:rsid w:val="2063A0FF"/>
    <w:rsid w:val="27048716"/>
    <w:rsid w:val="2A08470A"/>
    <w:rsid w:val="32698328"/>
    <w:rsid w:val="3D7F4C01"/>
    <w:rsid w:val="3DD62A54"/>
    <w:rsid w:val="457480D9"/>
    <w:rsid w:val="5356096D"/>
    <w:rsid w:val="5BD95F21"/>
    <w:rsid w:val="5F1A6732"/>
    <w:rsid w:val="6BB685D6"/>
    <w:rsid w:val="6F897A74"/>
    <w:rsid w:val="7B1F0E24"/>
    <w:rsid w:val="7EDFD0EA"/>
    <w:rsid w:val="7FBB4E4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D92F6E2"/>
  <w15:docId w15:val="{1C237B36-1806-420B-A2C4-0060166E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EC"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spacing w:line="240" w:lineRule="auto"/>
    </w:pPr>
    <w:rPr>
      <w:rFonts w:ascii="Times New Roman" w:hAnsi="Times New Roman" w:eastAsia="Times New Roman" w:cs="Times New Roman"/>
      <w:b/>
      <w:sz w:val="48"/>
      <w:szCs w:val="48"/>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sz w:val="24"/>
      <w:szCs w:val="24"/>
    </w:rPr>
  </w:style>
  <w:style w:type="paragraph" w:styleId="heading50" w:customStyle="1">
    <w:name w:val="heading 50"/>
    <w:basedOn w:val="Normal0"/>
    <w:next w:val="Normal0"/>
    <w:pPr>
      <w:keepNext/>
      <w:keepLines/>
      <w:spacing w:before="220" w:after="40"/>
    </w:pPr>
    <w:rPr>
      <w:b/>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paragraph" w:styleId="heading11" w:customStyle="1">
    <w:name w:val="heading 11"/>
    <w:basedOn w:val="Normal1"/>
    <w:next w:val="Normal1"/>
    <w:pPr>
      <w:spacing w:line="240" w:lineRule="auto"/>
    </w:pPr>
    <w:rPr>
      <w:rFonts w:ascii="Times New Roman" w:hAnsi="Times New Roman" w:eastAsia="Times New Roman" w:cs="Times New Roman"/>
      <w:b/>
      <w:sz w:val="48"/>
      <w:szCs w:val="48"/>
    </w:rPr>
  </w:style>
  <w:style w:type="paragraph" w:styleId="heading21" w:customStyle="1">
    <w:name w:val="heading 21"/>
    <w:basedOn w:val="Normal1"/>
    <w:next w:val="Normal1"/>
    <w:pPr>
      <w:keepNext/>
      <w:keepLines/>
      <w:spacing w:before="360" w:after="80"/>
    </w:pPr>
    <w:rPr>
      <w:b/>
      <w:sz w:val="36"/>
      <w:szCs w:val="36"/>
    </w:rPr>
  </w:style>
  <w:style w:type="paragraph" w:styleId="heading31" w:customStyle="1">
    <w:name w:val="heading 31"/>
    <w:basedOn w:val="Normal1"/>
    <w:next w:val="Normal1"/>
    <w:pPr>
      <w:keepNext/>
      <w:keepLines/>
      <w:spacing w:before="280" w:after="80"/>
    </w:pPr>
    <w:rPr>
      <w:b/>
      <w:sz w:val="28"/>
      <w:szCs w:val="28"/>
    </w:rPr>
  </w:style>
  <w:style w:type="paragraph" w:styleId="heading41" w:customStyle="1">
    <w:name w:val="heading 41"/>
    <w:basedOn w:val="Normal1"/>
    <w:next w:val="Normal1"/>
    <w:pPr>
      <w:keepNext/>
      <w:keepLines/>
      <w:spacing w:before="240" w:after="40"/>
    </w:pPr>
    <w:rPr>
      <w:b/>
      <w:sz w:val="24"/>
      <w:szCs w:val="24"/>
    </w:rPr>
  </w:style>
  <w:style w:type="paragraph" w:styleId="heading51" w:customStyle="1">
    <w:name w:val="heading 51"/>
    <w:basedOn w:val="Normal1"/>
    <w:next w:val="Normal1"/>
    <w:pPr>
      <w:keepNext/>
      <w:keepLines/>
      <w:spacing w:before="220" w:after="40"/>
    </w:pPr>
    <w:rPr>
      <w:b/>
    </w:rPr>
  </w:style>
  <w:style w:type="paragraph" w:styleId="heading61" w:customStyle="1">
    <w:name w:val="heading 61"/>
    <w:basedOn w:val="Normal1"/>
    <w:next w:val="Normal1"/>
    <w:pPr>
      <w:keepNext/>
      <w:keepLines/>
      <w:spacing w:before="200" w:after="40"/>
    </w:pPr>
    <w:rPr>
      <w:b/>
      <w:sz w:val="20"/>
      <w:szCs w:val="20"/>
    </w:rPr>
  </w:style>
  <w:style w:type="paragraph" w:styleId="Title1" w:customStyle="1">
    <w:name w:val="Title1"/>
    <w:basedOn w:val="Normal1"/>
    <w:next w:val="Normal1"/>
    <w:pPr>
      <w:keepNext/>
      <w:keepLines/>
      <w:spacing w:before="480" w:after="120"/>
    </w:pPr>
    <w:rPr>
      <w:b/>
      <w:sz w:val="72"/>
      <w:szCs w:val="72"/>
    </w:rPr>
  </w:style>
  <w:style w:type="paragraph" w:styleId="Normal2" w:customStyle="1">
    <w:name w:val="Normal2"/>
    <w:qFormat/>
    <w:rsid w:val="00036361"/>
  </w:style>
  <w:style w:type="paragraph" w:styleId="heading12" w:customStyle="1">
    <w:name w:val="heading 12"/>
    <w:basedOn w:val="Normal2"/>
    <w:link w:val="Ttulo1Car"/>
    <w:uiPriority w:val="9"/>
    <w:qFormat/>
    <w:rsid w:val="005F6D32"/>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heading22" w:customStyle="1">
    <w:name w:val="heading 22"/>
    <w:basedOn w:val="Normal2"/>
    <w:next w:val="Normal2"/>
    <w:uiPriority w:val="9"/>
    <w:semiHidden/>
    <w:unhideWhenUsed/>
    <w:qFormat/>
    <w:pPr>
      <w:keepNext/>
      <w:keepLines/>
      <w:spacing w:before="360" w:after="80"/>
      <w:outlineLvl w:val="1"/>
    </w:pPr>
    <w:rPr>
      <w:b/>
      <w:sz w:val="36"/>
      <w:szCs w:val="36"/>
    </w:rPr>
  </w:style>
  <w:style w:type="paragraph" w:styleId="heading32" w:customStyle="1">
    <w:name w:val="heading 32"/>
    <w:basedOn w:val="Normal2"/>
    <w:next w:val="Normal2"/>
    <w:uiPriority w:val="9"/>
    <w:semiHidden/>
    <w:unhideWhenUsed/>
    <w:qFormat/>
    <w:pPr>
      <w:keepNext/>
      <w:keepLines/>
      <w:spacing w:before="280" w:after="80"/>
      <w:outlineLvl w:val="2"/>
    </w:pPr>
    <w:rPr>
      <w:b/>
      <w:sz w:val="28"/>
      <w:szCs w:val="28"/>
    </w:rPr>
  </w:style>
  <w:style w:type="paragraph" w:styleId="heading42" w:customStyle="1">
    <w:name w:val="heading 42"/>
    <w:basedOn w:val="Normal2"/>
    <w:next w:val="Normal2"/>
    <w:uiPriority w:val="9"/>
    <w:semiHidden/>
    <w:unhideWhenUsed/>
    <w:qFormat/>
    <w:pPr>
      <w:keepNext/>
      <w:keepLines/>
      <w:spacing w:before="240" w:after="40"/>
      <w:outlineLvl w:val="3"/>
    </w:pPr>
    <w:rPr>
      <w:b/>
      <w:sz w:val="24"/>
      <w:szCs w:val="24"/>
    </w:rPr>
  </w:style>
  <w:style w:type="paragraph" w:styleId="heading52" w:customStyle="1">
    <w:name w:val="heading 52"/>
    <w:basedOn w:val="Normal2"/>
    <w:next w:val="Normal2"/>
    <w:uiPriority w:val="9"/>
    <w:semiHidden/>
    <w:unhideWhenUsed/>
    <w:qFormat/>
    <w:pPr>
      <w:keepNext/>
      <w:keepLines/>
      <w:spacing w:before="220" w:after="40"/>
      <w:outlineLvl w:val="4"/>
    </w:pPr>
    <w:rPr>
      <w:b/>
    </w:rPr>
  </w:style>
  <w:style w:type="paragraph" w:styleId="heading62" w:customStyle="1">
    <w:name w:val="heading 62"/>
    <w:basedOn w:val="Normal2"/>
    <w:next w:val="Normal2"/>
    <w:uiPriority w:val="9"/>
    <w:semiHidden/>
    <w:unhideWhenUsed/>
    <w:qFormat/>
    <w:pPr>
      <w:keepNext/>
      <w:keepLines/>
      <w:spacing w:before="200" w:after="40"/>
      <w:outlineLvl w:val="5"/>
    </w:pPr>
    <w:rPr>
      <w:b/>
      <w:sz w:val="20"/>
      <w:szCs w:val="20"/>
    </w:rPr>
  </w:style>
  <w:style w:type="table" w:styleId="NormalTable2" w:customStyle="1">
    <w:name w:val="Normal Table2"/>
    <w:uiPriority w:val="99"/>
    <w:semiHidden/>
    <w:unhideWhenUsed/>
    <w:tblPr>
      <w:tblInd w:w="0" w:type="dxa"/>
      <w:tblCellMar>
        <w:top w:w="0" w:type="dxa"/>
        <w:left w:w="108" w:type="dxa"/>
        <w:bottom w:w="0" w:type="dxa"/>
        <w:right w:w="108" w:type="dxa"/>
      </w:tblCellMar>
    </w:tblPr>
  </w:style>
  <w:style w:type="table" w:styleId="NormalTable3" w:customStyle="1">
    <w:name w:val="Normal Table3"/>
    <w:tblPr>
      <w:tblCellMar>
        <w:top w:w="0" w:type="dxa"/>
        <w:left w:w="0" w:type="dxa"/>
        <w:bottom w:w="0" w:type="dxa"/>
        <w:right w:w="0" w:type="dxa"/>
      </w:tblCellMar>
    </w:tblPr>
  </w:style>
  <w:style w:type="paragraph" w:styleId="Title2" w:customStyle="1">
    <w:name w:val="Title2"/>
    <w:basedOn w:val="Normal2"/>
    <w:next w:val="Normal2"/>
    <w:uiPriority w:val="10"/>
    <w:qFormat/>
    <w:pPr>
      <w:keepNext/>
      <w:keepLines/>
      <w:spacing w:before="480" w:after="120"/>
    </w:pPr>
    <w:rPr>
      <w:b/>
      <w:sz w:val="72"/>
      <w:szCs w:val="72"/>
    </w:rPr>
  </w:style>
  <w:style w:type="paragraph" w:styleId="Encabezado">
    <w:name w:val="header"/>
    <w:basedOn w:val="Normal2"/>
    <w:link w:val="EncabezadoCar"/>
    <w:uiPriority w:val="99"/>
    <w:unhideWhenUsed/>
    <w:rsid w:val="008928F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8928FA"/>
  </w:style>
  <w:style w:type="paragraph" w:styleId="Piedepgina">
    <w:name w:val="footer"/>
    <w:basedOn w:val="Normal2"/>
    <w:link w:val="PiedepginaCar"/>
    <w:uiPriority w:val="99"/>
    <w:unhideWhenUsed/>
    <w:rsid w:val="008928F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8928FA"/>
  </w:style>
  <w:style w:type="paragraph" w:styleId="Prrafodelista">
    <w:name w:val="List Paragraph"/>
    <w:basedOn w:val="Normal2"/>
    <w:uiPriority w:val="34"/>
    <w:qFormat/>
    <w:rsid w:val="001C4E8E"/>
    <w:pPr>
      <w:ind w:left="720"/>
      <w:contextualSpacing/>
    </w:pPr>
  </w:style>
  <w:style w:type="character" w:styleId="Ttulo1Car" w:customStyle="1">
    <w:name w:val="Título 1 Car"/>
    <w:basedOn w:val="Fuentedeprrafopredeter"/>
    <w:link w:val="heading12"/>
    <w:uiPriority w:val="9"/>
    <w:rsid w:val="005F6D32"/>
    <w:rPr>
      <w:rFonts w:ascii="Times New Roman" w:hAnsi="Times New Roman" w:eastAsia="Times New Roman" w:cs="Times New Roman"/>
      <w:b/>
      <w:bCs/>
      <w:kern w:val="36"/>
      <w:sz w:val="48"/>
      <w:szCs w:val="48"/>
      <w:lang w:eastAsia="es-EC"/>
    </w:rPr>
  </w:style>
  <w:style w:type="paragraph" w:styleId="NormalWeb">
    <w:name w:val="Normal (Web)"/>
    <w:basedOn w:val="Normal2"/>
    <w:uiPriority w:val="99"/>
    <w:semiHidden/>
    <w:unhideWhenUsed/>
    <w:rsid w:val="005F6D32"/>
    <w:pPr>
      <w:spacing w:before="100" w:beforeAutospacing="1" w:after="100" w:afterAutospacing="1" w:line="240" w:lineRule="auto"/>
    </w:pPr>
    <w:rPr>
      <w:rFonts w:ascii="Times New Roman" w:hAnsi="Times New Roman" w:eastAsia="Times New Roman" w:cs="Times New Roman"/>
      <w:sz w:val="24"/>
      <w:szCs w:val="24"/>
    </w:rPr>
  </w:style>
  <w:style w:type="character" w:styleId="Hipervnculo">
    <w:name w:val="Hyperlink"/>
    <w:basedOn w:val="Fuentedeprrafopredeter"/>
    <w:uiPriority w:val="99"/>
    <w:unhideWhenUsed/>
    <w:rsid w:val="005F6D32"/>
    <w:rPr>
      <w:color w:val="0000FF"/>
      <w:u w:val="single"/>
    </w:rPr>
  </w:style>
  <w:style w:type="paragraph" w:styleId="Subttulo">
    <w:name w:val="Subtitle"/>
    <w:basedOn w:val="Normal2"/>
    <w:next w:val="Normal2"/>
    <w:uiPriority w:val="11"/>
    <w:qFormat/>
    <w:pPr>
      <w:keepNext/>
      <w:keepLines/>
      <w:spacing w:before="360" w:after="80"/>
    </w:pPr>
    <w:rPr>
      <w:rFonts w:ascii="Georgia" w:hAnsi="Georgia" w:eastAsia="Georgia" w:cs="Georgia"/>
      <w:i/>
      <w:color w:val="666666"/>
      <w:sz w:val="48"/>
      <w:szCs w:val="48"/>
    </w:rPr>
  </w:style>
  <w:style w:type="paragraph" w:styleId="Subtitle0" w:customStyle="1">
    <w:name w:val="Subtitle0"/>
    <w:basedOn w:val="Normal2"/>
    <w:next w:val="Normal2"/>
    <w:pPr>
      <w:keepNext/>
      <w:keepLines/>
      <w:spacing w:before="360" w:after="80"/>
    </w:pPr>
    <w:rPr>
      <w:rFonts w:ascii="Georgia" w:hAnsi="Georgia" w:eastAsia="Georgia" w:cs="Georgia"/>
      <w:i/>
      <w:color w:val="666666"/>
      <w:sz w:val="48"/>
      <w:szCs w:val="48"/>
    </w:rPr>
  </w:style>
  <w:style w:type="paragraph" w:styleId="Subtitle1" w:customStyle="1">
    <w:name w:val="Subtitle1"/>
    <w:basedOn w:val="Normal2"/>
    <w:next w:val="Normal2"/>
    <w:pPr>
      <w:keepNext/>
      <w:keepLines/>
      <w:spacing w:before="360" w:after="80"/>
    </w:pPr>
    <w:rPr>
      <w:rFonts w:ascii="Georgia" w:hAnsi="Georgia" w:eastAsia="Georgia" w:cs="Georgia"/>
      <w:i/>
      <w:color w:val="666666"/>
      <w:sz w:val="48"/>
      <w:szCs w:val="48"/>
    </w:rPr>
  </w:style>
  <w:style w:type="paragraph" w:styleId="Subtitle2" w:customStyle="1">
    <w:name w:val="Subtitle2"/>
    <w:basedOn w:val="Normal2"/>
    <w:next w:val="Normal2"/>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7" /><Relationship Type="http://schemas.openxmlformats.org/officeDocument/2006/relationships/image" Target="/media/image17.png" Id="R9fbfdadd18fd49fb" /><Relationship Type="http://schemas.openxmlformats.org/officeDocument/2006/relationships/image" Target="/media/image18.png" Id="Rf0336203e1b94277" /><Relationship Type="http://schemas.openxmlformats.org/officeDocument/2006/relationships/image" Target="/media/image19.png" Id="R9127463539ee4e49" /><Relationship Type="http://schemas.openxmlformats.org/officeDocument/2006/relationships/image" Target="/media/image1a.png" Id="R3f65303c65e44718" /><Relationship Type="http://schemas.openxmlformats.org/officeDocument/2006/relationships/image" Target="/media/image1b.png" Id="R9df26c61786e46bf" /></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&#65279;<?xml version="1.0" encoding="utf-8"?><Relationships xmlns="http://schemas.openxmlformats.org/package/2006/relationships"><Relationship Type="http://schemas.openxmlformats.org/officeDocument/2006/relationships/image" Target="/media/image1c.png" Id="R78654c9be1ae46a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HHfyIGWaazfNHlw8zSEHBI3P1w==">AMUW2mU20vDMMgsrNeUYSGGbLVbgKSI0caIv7VBaHLicH8WICvuL8bmRAAWoCM6rb1fjK0aNFO2WSIX9sUHuhnP9gdEyEqCfX5lBhF1YnfJnT3tOvpYWysy9o63JtrLeZ2HxqIA2xCbk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Paula Valdivieso Ortiz</dc:creator>
  <lastModifiedBy>Johanna Samaniego</lastModifiedBy>
  <revision>3</revision>
  <dcterms:created xsi:type="dcterms:W3CDTF">2023-12-13T16:26:00.0000000Z</dcterms:created>
  <dcterms:modified xsi:type="dcterms:W3CDTF">2024-05-23T14:42:45.8452609Z</dcterms:modified>
</coreProperties>
</file>